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E5B" w:rsidRDefault="008A1E5B"/>
    <w:tbl>
      <w:tblPr>
        <w:tblStyle w:val="Mkatabulky"/>
        <w:tblpPr w:leftFromText="141" w:rightFromText="141" w:vertAnchor="text" w:horzAnchor="margin" w:tblpY="150"/>
        <w:tblW w:w="9293" w:type="dxa"/>
        <w:tblLayout w:type="fixed"/>
        <w:tblLook w:val="04A0"/>
      </w:tblPr>
      <w:tblGrid>
        <w:gridCol w:w="1668"/>
        <w:gridCol w:w="7625"/>
      </w:tblGrid>
      <w:tr w:rsidR="00C35C9C" w:rsidTr="00C35C9C">
        <w:trPr>
          <w:trHeight w:val="94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 xml:space="preserve">Shoda podmětu s přísudkem </w:t>
            </w:r>
            <w:r w:rsidRPr="001015E8">
              <w:rPr>
                <w:sz w:val="24"/>
                <w:szCs w:val="24"/>
              </w:rPr>
              <w:sym w:font="Wingdings" w:char="004A"/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Den Země – výprava na Višňovku</w:t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ÚTERÝ</w:t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Učebnice str. 107</w:t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Učebnice str. 108</w:t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PS str. 16</w:t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Státní svátek</w:t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</w:rPr>
              <w:t>Ředitelské volno</w:t>
            </w:r>
          </w:p>
        </w:tc>
      </w:tr>
      <w:tr w:rsidR="00C35C9C" w:rsidTr="00C35C9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015E8" w:rsidRDefault="00C35C9C" w:rsidP="00C35C9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C35C9C" w:rsidRPr="001015E8" w:rsidRDefault="00C35C9C" w:rsidP="00C35C9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lang w:eastAsia="en-US"/>
              </w:rPr>
              <w:t>Den Země – výprava na Višňovku</w:t>
            </w:r>
          </w:p>
          <w:p w:rsidR="00C35C9C" w:rsidRPr="001015E8" w:rsidRDefault="00C35C9C" w:rsidP="00C35C9C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ÚTERÝ</w:t>
            </w:r>
          </w:p>
          <w:p w:rsidR="00C35C9C" w:rsidRPr="001015E8" w:rsidRDefault="00C35C9C" w:rsidP="00C35C9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lang w:eastAsia="en-US"/>
              </w:rPr>
              <w:t>Učebnice str. 17, 32</w:t>
            </w:r>
          </w:p>
          <w:p w:rsidR="00C35C9C" w:rsidRPr="001015E8" w:rsidRDefault="00C35C9C" w:rsidP="00C35C9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lang w:eastAsia="en-US"/>
              </w:rPr>
              <w:t xml:space="preserve">PS str. 18, </w:t>
            </w:r>
            <w:proofErr w:type="spellStart"/>
            <w:r w:rsidRPr="001015E8"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 w:rsidRPr="001015E8">
              <w:rPr>
                <w:rFonts w:asciiTheme="minorHAnsi" w:hAnsiTheme="minorHAnsi" w:cstheme="minorHAnsi"/>
                <w:lang w:eastAsia="en-US"/>
              </w:rPr>
              <w:t>. 8 - 11</w:t>
            </w:r>
          </w:p>
          <w:p w:rsidR="00C35C9C" w:rsidRPr="001015E8" w:rsidRDefault="00C35C9C" w:rsidP="00C35C9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C35C9C" w:rsidRPr="001015E8" w:rsidRDefault="00C35C9C" w:rsidP="00C35C9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lang w:eastAsia="en-US"/>
              </w:rPr>
              <w:t>Učebnice str. 33</w:t>
            </w:r>
          </w:p>
          <w:p w:rsidR="00C35C9C" w:rsidRPr="001015E8" w:rsidRDefault="00C35C9C" w:rsidP="00C35C9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lang w:eastAsia="en-US"/>
              </w:rPr>
              <w:t xml:space="preserve">PS str. 18, </w:t>
            </w:r>
            <w:proofErr w:type="spellStart"/>
            <w:r w:rsidRPr="001015E8"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 w:rsidRPr="001015E8">
              <w:rPr>
                <w:rFonts w:asciiTheme="minorHAnsi" w:hAnsiTheme="minorHAnsi" w:cstheme="minorHAnsi"/>
                <w:lang w:eastAsia="en-US"/>
              </w:rPr>
              <w:t>. 12 - 14</w:t>
            </w:r>
          </w:p>
          <w:p w:rsidR="00C35C9C" w:rsidRPr="001015E8" w:rsidRDefault="00C35C9C" w:rsidP="00C35C9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Státní svátek</w:t>
            </w:r>
          </w:p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C35C9C" w:rsidRPr="001015E8" w:rsidRDefault="00C35C9C" w:rsidP="00C35C9C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lang w:eastAsia="en-US"/>
              </w:rPr>
              <w:t>Ředitelské volno</w:t>
            </w:r>
          </w:p>
        </w:tc>
      </w:tr>
      <w:tr w:rsidR="00C35C9C" w:rsidTr="00C35C9C">
        <w:trPr>
          <w:trHeight w:val="117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015E8" w:rsidRDefault="00C35C9C" w:rsidP="00C35C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1015E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cs-CZ"/>
              </w:rPr>
              <w:t>Po</w:t>
            </w:r>
            <w:proofErr w:type="gramEnd"/>
          </w:p>
          <w:p w:rsidR="00C35C9C" w:rsidRPr="001015E8" w:rsidRDefault="00C35C9C" w:rsidP="00C35C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015E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cs-CZ"/>
              </w:rPr>
              <w:t>Den Země</w:t>
            </w:r>
          </w:p>
          <w:p w:rsidR="00C35C9C" w:rsidRPr="001015E8" w:rsidRDefault="00C35C9C" w:rsidP="00C35C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015E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:rsidR="00C35C9C" w:rsidRPr="001015E8" w:rsidRDefault="00C35C9C" w:rsidP="00C35C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Lekce 8: </w:t>
            </w:r>
            <w:proofErr w:type="spellStart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Months</w:t>
            </w:r>
            <w:proofErr w:type="spellEnd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of</w:t>
            </w:r>
            <w:proofErr w:type="spellEnd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the</w:t>
            </w:r>
            <w:proofErr w:type="spellEnd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year</w:t>
            </w:r>
            <w:proofErr w:type="spellEnd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:</w:t>
            </w:r>
            <w:r w:rsidRPr="001015E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cs-CZ"/>
              </w:rPr>
              <w:t> </w:t>
            </w:r>
            <w:r w:rsidRPr="001015E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 učebnice</w:t>
            </w:r>
            <w:r w:rsidRPr="001015E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cs-CZ"/>
              </w:rPr>
              <w:t> 42-43</w:t>
            </w:r>
          </w:p>
          <w:p w:rsidR="00C35C9C" w:rsidRPr="001015E8" w:rsidRDefault="00C35C9C" w:rsidP="00C35C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015E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</w:p>
          <w:p w:rsidR="00C35C9C" w:rsidRPr="001015E8" w:rsidRDefault="00C35C9C" w:rsidP="00C35C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 Lekce 8: </w:t>
            </w:r>
            <w:proofErr w:type="spellStart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Months</w:t>
            </w:r>
            <w:proofErr w:type="spellEnd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of</w:t>
            </w:r>
            <w:proofErr w:type="spellEnd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the</w:t>
            </w:r>
            <w:proofErr w:type="spellEnd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year</w:t>
            </w:r>
            <w:proofErr w:type="spellEnd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:</w:t>
            </w:r>
            <w:r w:rsidRPr="001015E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cs-CZ"/>
              </w:rPr>
              <w:t> </w:t>
            </w:r>
            <w:r w:rsidRPr="001015E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 učebnice</w:t>
            </w:r>
            <w:r w:rsidRPr="001015E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cs-CZ"/>
              </w:rPr>
              <w:t> 44-45</w:t>
            </w:r>
          </w:p>
          <w:p w:rsidR="00C35C9C" w:rsidRPr="001015E8" w:rsidRDefault="00C35C9C" w:rsidP="00C35C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015E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1015E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str</w:t>
            </w:r>
            <w:proofErr w:type="spellEnd"/>
            <w:r w:rsidRPr="001015E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30</w:t>
            </w:r>
          </w:p>
        </w:tc>
      </w:tr>
      <w:tr w:rsidR="00C35C9C" w:rsidTr="00C35C9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Přírodověda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015E8" w:rsidRDefault="00C35C9C" w:rsidP="00C35C9C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015E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Den Země – výprava na Višňovku</w:t>
            </w:r>
          </w:p>
        </w:tc>
      </w:tr>
      <w:tr w:rsidR="00C35C9C" w:rsidTr="00C35C9C">
        <w:trPr>
          <w:trHeight w:val="42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35C9C" w:rsidRPr="001015E8" w:rsidRDefault="00C35C9C" w:rsidP="00C35C9C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35C9C" w:rsidRPr="001015E8" w:rsidRDefault="00C35C9C" w:rsidP="00C35C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Lucemburkové</w:t>
            </w:r>
            <w:proofErr w:type="spellEnd"/>
          </w:p>
          <w:p w:rsidR="00C35C9C" w:rsidRPr="001015E8" w:rsidRDefault="00C35C9C" w:rsidP="00C35C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 36</w:t>
            </w:r>
          </w:p>
          <w:p w:rsidR="00C35C9C" w:rsidRPr="001015E8" w:rsidRDefault="00C35C9C" w:rsidP="00C35C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015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Opakování - test Přemyslovci</w:t>
            </w:r>
          </w:p>
        </w:tc>
      </w:tr>
    </w:tbl>
    <w:p w:rsidR="00C35C9C" w:rsidRDefault="00C35C9C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C35C9C">
            <w:pPr>
              <w:spacing w:after="0" w:line="240" w:lineRule="auto"/>
              <w:jc w:val="center"/>
              <w:rPr>
                <w:b/>
                <w:color w:val="92D050"/>
                <w:sz w:val="36"/>
                <w:szCs w:val="36"/>
              </w:rPr>
            </w:pPr>
            <w:r>
              <w:rPr>
                <w:b/>
                <w:color w:val="92D050"/>
                <w:sz w:val="36"/>
                <w:szCs w:val="36"/>
              </w:rPr>
              <w:t>PLÁN UČIVA NA TÝDEN OD 28. 4. – 2. 5.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C35C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4. C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F2831"/>
    <w:rsid w:val="001015E8"/>
    <w:rsid w:val="008A1E5B"/>
    <w:rsid w:val="00C35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650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4</cp:revision>
  <dcterms:created xsi:type="dcterms:W3CDTF">2025-04-25T19:48:00Z</dcterms:created>
  <dcterms:modified xsi:type="dcterms:W3CDTF">2025-04-25T19:51:00Z</dcterms:modified>
</cp:coreProperties>
</file>