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4B" w:rsidRDefault="00EC668B">
      <w:pPr>
        <w:rPr>
          <w:u w:val="single"/>
        </w:rPr>
      </w:pPr>
      <w:r w:rsidRPr="00EC668B">
        <w:rPr>
          <w:u w:val="single"/>
        </w:rPr>
        <w:t xml:space="preserve">Týden od </w:t>
      </w:r>
      <w:proofErr w:type="gramStart"/>
      <w:r w:rsidRPr="00EC668B">
        <w:rPr>
          <w:u w:val="single"/>
        </w:rPr>
        <w:t>6.4.2020</w:t>
      </w:r>
      <w:proofErr w:type="gramEnd"/>
    </w:p>
    <w:p w:rsidR="00EC668B" w:rsidRDefault="00EC668B">
      <w:r>
        <w:t>Přeji hezké dny, Petr Steinocher</w:t>
      </w:r>
    </w:p>
    <w:p w:rsidR="00A061BC" w:rsidRDefault="00A061BC">
      <w:r>
        <w:t>Kontrola: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1560"/>
      </w:tblGrid>
      <w:tr w:rsidR="00A061BC" w:rsidTr="00933874">
        <w:tc>
          <w:tcPr>
            <w:tcW w:w="1696" w:type="dxa"/>
          </w:tcPr>
          <w:p w:rsidR="00A061BC" w:rsidRDefault="00A061BC" w:rsidP="00933874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16,6 ml</w:t>
            </w:r>
          </w:p>
        </w:tc>
        <w:tc>
          <w:tcPr>
            <w:tcW w:w="1560" w:type="dxa"/>
          </w:tcPr>
          <w:p w:rsidR="00A061BC" w:rsidRDefault="00A061BC" w:rsidP="00933874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 xml:space="preserve">0,166 </w:t>
            </w:r>
            <w:r>
              <w:rPr>
                <w:lang w:val="en-GB"/>
              </w:rPr>
              <w:t>dl</w:t>
            </w:r>
          </w:p>
        </w:tc>
      </w:tr>
      <w:tr w:rsidR="00A061BC" w:rsidTr="00933874">
        <w:tc>
          <w:tcPr>
            <w:tcW w:w="1696" w:type="dxa"/>
          </w:tcPr>
          <w:p w:rsidR="00A061BC" w:rsidRDefault="00A061BC" w:rsidP="00933874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0,5 hl</w:t>
            </w:r>
          </w:p>
        </w:tc>
        <w:tc>
          <w:tcPr>
            <w:tcW w:w="1560" w:type="dxa"/>
          </w:tcPr>
          <w:p w:rsidR="00A061BC" w:rsidRDefault="00A061BC" w:rsidP="00933874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 xml:space="preserve">50 </w:t>
            </w:r>
            <w:r>
              <w:rPr>
                <w:lang w:val="en-GB"/>
              </w:rPr>
              <w:t>l</w:t>
            </w:r>
          </w:p>
        </w:tc>
      </w:tr>
      <w:tr w:rsidR="00A061BC" w:rsidTr="00933874">
        <w:tc>
          <w:tcPr>
            <w:tcW w:w="1696" w:type="dxa"/>
          </w:tcPr>
          <w:p w:rsidR="00A061BC" w:rsidRDefault="00A061BC" w:rsidP="00933874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125 cl</w:t>
            </w:r>
          </w:p>
        </w:tc>
        <w:tc>
          <w:tcPr>
            <w:tcW w:w="1560" w:type="dxa"/>
          </w:tcPr>
          <w:p w:rsidR="00A061BC" w:rsidRDefault="00A061BC" w:rsidP="00933874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 xml:space="preserve">1250 </w:t>
            </w:r>
            <w:r>
              <w:rPr>
                <w:lang w:val="en-GB"/>
              </w:rPr>
              <w:t>ml</w:t>
            </w:r>
          </w:p>
        </w:tc>
      </w:tr>
      <w:tr w:rsidR="00A061BC" w:rsidTr="00933874">
        <w:tc>
          <w:tcPr>
            <w:tcW w:w="1696" w:type="dxa"/>
          </w:tcPr>
          <w:p w:rsidR="00A061BC" w:rsidRDefault="00A061BC" w:rsidP="00933874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250 l</w:t>
            </w:r>
          </w:p>
        </w:tc>
        <w:tc>
          <w:tcPr>
            <w:tcW w:w="1560" w:type="dxa"/>
          </w:tcPr>
          <w:p w:rsidR="00A061BC" w:rsidRDefault="00A061BC" w:rsidP="00933874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 xml:space="preserve">2,5 </w:t>
            </w:r>
            <w:r>
              <w:rPr>
                <w:lang w:val="en-GB"/>
              </w:rPr>
              <w:t>hl</w:t>
            </w:r>
          </w:p>
        </w:tc>
      </w:tr>
      <w:tr w:rsidR="00A061BC" w:rsidTr="00933874">
        <w:tc>
          <w:tcPr>
            <w:tcW w:w="1696" w:type="dxa"/>
          </w:tcPr>
          <w:p w:rsidR="00A061BC" w:rsidRDefault="00A061BC" w:rsidP="00933874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 xml:space="preserve">11 ml </w:t>
            </w:r>
          </w:p>
        </w:tc>
        <w:tc>
          <w:tcPr>
            <w:tcW w:w="1560" w:type="dxa"/>
          </w:tcPr>
          <w:p w:rsidR="00A061BC" w:rsidRDefault="00A061BC" w:rsidP="00933874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 xml:space="preserve">0,11 </w:t>
            </w:r>
            <w:r>
              <w:rPr>
                <w:lang w:val="en-GB"/>
              </w:rPr>
              <w:t>dl</w:t>
            </w:r>
          </w:p>
        </w:tc>
      </w:tr>
      <w:tr w:rsidR="00A061BC" w:rsidTr="00933874">
        <w:tc>
          <w:tcPr>
            <w:tcW w:w="1696" w:type="dxa"/>
          </w:tcPr>
          <w:p w:rsidR="00A061BC" w:rsidRDefault="00A061BC" w:rsidP="00933874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 xml:space="preserve">1 100 ml </w:t>
            </w:r>
          </w:p>
        </w:tc>
        <w:tc>
          <w:tcPr>
            <w:tcW w:w="1560" w:type="dxa"/>
          </w:tcPr>
          <w:p w:rsidR="00A061BC" w:rsidRDefault="00A061BC" w:rsidP="00933874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 xml:space="preserve">1,1 </w:t>
            </w:r>
            <w:r>
              <w:rPr>
                <w:lang w:val="en-GB"/>
              </w:rPr>
              <w:t>l</w:t>
            </w:r>
          </w:p>
        </w:tc>
      </w:tr>
    </w:tbl>
    <w:p w:rsidR="00A061BC" w:rsidRDefault="00A061BC"/>
    <w:p w:rsidR="00A061BC" w:rsidRDefault="00A061BC">
      <w:r>
        <w:t>Zápis:</w:t>
      </w:r>
    </w:p>
    <w:p w:rsidR="00A061BC" w:rsidRDefault="00A061BC">
      <w:pPr>
        <w:rPr>
          <w:u w:val="single"/>
        </w:rPr>
      </w:pPr>
      <w:r w:rsidRPr="00A061BC">
        <w:rPr>
          <w:u w:val="single"/>
        </w:rPr>
        <w:t>Objem</w:t>
      </w:r>
    </w:p>
    <w:p w:rsidR="00A061BC" w:rsidRPr="00A061BC" w:rsidRDefault="00A061BC">
      <w:r>
        <w:t>př. opakujeme převody délky a objemu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0"/>
        <w:gridCol w:w="1843"/>
      </w:tblGrid>
      <w:tr w:rsidR="00A061BC" w:rsidTr="00A061BC">
        <w:tc>
          <w:tcPr>
            <w:tcW w:w="1980" w:type="dxa"/>
          </w:tcPr>
          <w:p w:rsidR="00A061BC" w:rsidRDefault="00A061BC" w:rsidP="00E21FA0">
            <w:pPr>
              <w:jc w:val="right"/>
            </w:pPr>
            <w:r>
              <w:t>22 cm</w:t>
            </w:r>
          </w:p>
        </w:tc>
        <w:tc>
          <w:tcPr>
            <w:tcW w:w="1843" w:type="dxa"/>
          </w:tcPr>
          <w:p w:rsidR="00A061BC" w:rsidRDefault="00A061BC" w:rsidP="00E21FA0">
            <w:pPr>
              <w:jc w:val="right"/>
            </w:pPr>
            <w:r>
              <w:t>m</w:t>
            </w:r>
          </w:p>
        </w:tc>
      </w:tr>
      <w:tr w:rsidR="00A061BC" w:rsidTr="00A061BC">
        <w:tc>
          <w:tcPr>
            <w:tcW w:w="1980" w:type="dxa"/>
          </w:tcPr>
          <w:p w:rsidR="00A061BC" w:rsidRDefault="00A061BC" w:rsidP="00E21FA0">
            <w:pPr>
              <w:jc w:val="right"/>
            </w:pPr>
            <w:r>
              <w:t>0,0015 Mm</w:t>
            </w:r>
          </w:p>
        </w:tc>
        <w:tc>
          <w:tcPr>
            <w:tcW w:w="1843" w:type="dxa"/>
          </w:tcPr>
          <w:p w:rsidR="00A061BC" w:rsidRDefault="00A061BC" w:rsidP="00E21FA0">
            <w:pPr>
              <w:jc w:val="right"/>
            </w:pPr>
            <w:r>
              <w:t>km</w:t>
            </w:r>
          </w:p>
        </w:tc>
      </w:tr>
      <w:tr w:rsidR="00A061BC" w:rsidTr="00A061BC">
        <w:tc>
          <w:tcPr>
            <w:tcW w:w="1980" w:type="dxa"/>
          </w:tcPr>
          <w:p w:rsidR="00A061BC" w:rsidRDefault="00A061BC" w:rsidP="00E21FA0">
            <w:pPr>
              <w:jc w:val="right"/>
            </w:pPr>
            <w:r>
              <w:t>12000 mm</w:t>
            </w:r>
          </w:p>
        </w:tc>
        <w:tc>
          <w:tcPr>
            <w:tcW w:w="1843" w:type="dxa"/>
          </w:tcPr>
          <w:p w:rsidR="00A061BC" w:rsidRDefault="00A061BC" w:rsidP="00E21FA0">
            <w:pPr>
              <w:jc w:val="right"/>
            </w:pPr>
            <w:r>
              <w:t>m</w:t>
            </w:r>
          </w:p>
        </w:tc>
      </w:tr>
      <w:tr w:rsidR="00A061BC" w:rsidTr="00A061BC">
        <w:tc>
          <w:tcPr>
            <w:tcW w:w="1980" w:type="dxa"/>
          </w:tcPr>
          <w:p w:rsidR="00A061BC" w:rsidRDefault="00A061BC" w:rsidP="00E21FA0">
            <w:pPr>
              <w:jc w:val="right"/>
            </w:pPr>
            <w:r>
              <w:t>0,015 hl</w:t>
            </w:r>
          </w:p>
        </w:tc>
        <w:tc>
          <w:tcPr>
            <w:tcW w:w="1843" w:type="dxa"/>
          </w:tcPr>
          <w:p w:rsidR="00A061BC" w:rsidRDefault="00A061BC" w:rsidP="00E21FA0">
            <w:pPr>
              <w:jc w:val="right"/>
            </w:pPr>
            <w:r>
              <w:t>l</w:t>
            </w:r>
          </w:p>
        </w:tc>
      </w:tr>
      <w:tr w:rsidR="00A061BC" w:rsidTr="00A061BC">
        <w:tc>
          <w:tcPr>
            <w:tcW w:w="1980" w:type="dxa"/>
          </w:tcPr>
          <w:p w:rsidR="00A061BC" w:rsidRDefault="00A061BC" w:rsidP="00E21FA0">
            <w:pPr>
              <w:jc w:val="right"/>
            </w:pPr>
            <w:r>
              <w:t>12 dl</w:t>
            </w:r>
          </w:p>
        </w:tc>
        <w:tc>
          <w:tcPr>
            <w:tcW w:w="1843" w:type="dxa"/>
          </w:tcPr>
          <w:p w:rsidR="00A061BC" w:rsidRDefault="00A061BC" w:rsidP="00E21FA0">
            <w:pPr>
              <w:jc w:val="right"/>
            </w:pPr>
            <w:r>
              <w:t>ml</w:t>
            </w:r>
          </w:p>
        </w:tc>
      </w:tr>
      <w:tr w:rsidR="00A061BC" w:rsidTr="00A061BC">
        <w:tc>
          <w:tcPr>
            <w:tcW w:w="1980" w:type="dxa"/>
          </w:tcPr>
          <w:p w:rsidR="00A061BC" w:rsidRDefault="00A061BC" w:rsidP="00E21FA0">
            <w:pPr>
              <w:jc w:val="right"/>
            </w:pPr>
            <w:r>
              <w:t>5000 l</w:t>
            </w:r>
          </w:p>
        </w:tc>
        <w:tc>
          <w:tcPr>
            <w:tcW w:w="1843" w:type="dxa"/>
          </w:tcPr>
          <w:p w:rsidR="00A061BC" w:rsidRDefault="00A061BC" w:rsidP="00E21FA0">
            <w:pPr>
              <w:jc w:val="right"/>
            </w:pPr>
            <w:r>
              <w:t>hl</w:t>
            </w:r>
          </w:p>
        </w:tc>
      </w:tr>
      <w:tr w:rsidR="00A061BC" w:rsidTr="00A061BC">
        <w:tc>
          <w:tcPr>
            <w:tcW w:w="1980" w:type="dxa"/>
          </w:tcPr>
          <w:p w:rsidR="00A061BC" w:rsidRDefault="00A061BC" w:rsidP="00E21FA0">
            <w:pPr>
              <w:jc w:val="right"/>
            </w:pPr>
            <w:r>
              <w:t>0,6 cl</w:t>
            </w:r>
          </w:p>
        </w:tc>
        <w:tc>
          <w:tcPr>
            <w:tcW w:w="1843" w:type="dxa"/>
          </w:tcPr>
          <w:p w:rsidR="00A061BC" w:rsidRDefault="00A061BC" w:rsidP="00E21FA0">
            <w:pPr>
              <w:jc w:val="right"/>
            </w:pPr>
            <w:r>
              <w:t>dl</w:t>
            </w:r>
          </w:p>
        </w:tc>
      </w:tr>
      <w:tr w:rsidR="00A061BC" w:rsidTr="00A061BC">
        <w:tc>
          <w:tcPr>
            <w:tcW w:w="1980" w:type="dxa"/>
          </w:tcPr>
          <w:p w:rsidR="00A061BC" w:rsidRDefault="00E21FA0" w:rsidP="00E21FA0">
            <w:pPr>
              <w:jc w:val="right"/>
            </w:pPr>
            <w:r>
              <w:t>120 ml</w:t>
            </w:r>
          </w:p>
        </w:tc>
        <w:tc>
          <w:tcPr>
            <w:tcW w:w="1843" w:type="dxa"/>
          </w:tcPr>
          <w:p w:rsidR="00A061BC" w:rsidRDefault="00E21FA0" w:rsidP="00E21FA0">
            <w:pPr>
              <w:jc w:val="right"/>
            </w:pPr>
            <w:r>
              <w:t>dl</w:t>
            </w:r>
          </w:p>
        </w:tc>
      </w:tr>
    </w:tbl>
    <w:p w:rsidR="00A061BC" w:rsidRDefault="00A061BC" w:rsidP="00E21FA0"/>
    <w:p w:rsidR="00E21FA0" w:rsidRDefault="00E21FA0" w:rsidP="00E21FA0">
      <w:r>
        <w:t xml:space="preserve">Pokud převádíme jednotky objemu s metrem krychlovým </w:t>
      </w:r>
      <w:r>
        <w:rPr>
          <w:lang w:val="en-GB"/>
        </w:rPr>
        <w:t>[ m</w:t>
      </w:r>
      <w:r>
        <w:rPr>
          <w:vertAlign w:val="superscript"/>
          <w:lang w:val="en-GB"/>
        </w:rPr>
        <w:t>3</w:t>
      </w:r>
      <w:r>
        <w:rPr>
          <w:lang w:val="en-GB"/>
        </w:rPr>
        <w:t>]</w:t>
      </w:r>
      <w:r>
        <w:t xml:space="preserve">, postupujeme stejně jako u převodů délky, ale výsledný počet desetinných </w:t>
      </w:r>
      <w:proofErr w:type="gramStart"/>
      <w:r>
        <w:t xml:space="preserve">míst </w:t>
      </w:r>
      <w:r w:rsidR="00EC7AF0">
        <w:t>, o které</w:t>
      </w:r>
      <w:proofErr w:type="gramEnd"/>
      <w:r w:rsidR="00EC7AF0">
        <w:t xml:space="preserve"> posouváme desetinnou čárku , </w:t>
      </w:r>
      <w:r>
        <w:t xml:space="preserve">je </w:t>
      </w:r>
      <w:r w:rsidRPr="00CA6AEF">
        <w:rPr>
          <w:b/>
        </w:rPr>
        <w:t>třikrát větší</w:t>
      </w:r>
      <w:r>
        <w:t>. Např.</w:t>
      </w:r>
    </w:p>
    <w:p w:rsidR="00E21FA0" w:rsidRDefault="00E21FA0" w:rsidP="00E21FA0">
      <w:r>
        <w:t xml:space="preserve">1200 cm =  </w:t>
      </w:r>
      <w:r w:rsidRPr="00CA6AEF">
        <w:rPr>
          <w:u w:val="double"/>
        </w:rPr>
        <w:t>12 m</w:t>
      </w:r>
      <w:r>
        <w:t xml:space="preserve">  / posouváme o dvě místa/</w:t>
      </w:r>
    </w:p>
    <w:p w:rsidR="00E21FA0" w:rsidRDefault="00E21FA0" w:rsidP="00E21FA0">
      <w:r>
        <w:t>1200 cm</w:t>
      </w:r>
      <w:r>
        <w:rPr>
          <w:vertAlign w:val="superscript"/>
        </w:rPr>
        <w:t>3</w:t>
      </w:r>
      <w:r>
        <w:t xml:space="preserve">= </w:t>
      </w:r>
      <w:r w:rsidRPr="00CA6AEF">
        <w:rPr>
          <w:u w:val="double"/>
        </w:rPr>
        <w:t>0,0012 m</w:t>
      </w:r>
      <w:r w:rsidRPr="00CA6AEF">
        <w:rPr>
          <w:u w:val="double"/>
          <w:vertAlign w:val="superscript"/>
        </w:rPr>
        <w:t>3</w:t>
      </w:r>
      <w:r>
        <w:t xml:space="preserve"> / posouváme o šest míst- dvě </w:t>
      </w:r>
      <w:r w:rsidRPr="00EC7AF0">
        <w:rPr>
          <w:b/>
        </w:rPr>
        <w:t>krát 3</w:t>
      </w:r>
      <w:r>
        <w:t xml:space="preserve"> = 6 /</w:t>
      </w:r>
    </w:p>
    <w:p w:rsidR="00E21FA0" w:rsidRDefault="00E21FA0" w:rsidP="00E21FA0">
      <w:r>
        <w:t xml:space="preserve">0, 000008 m = </w:t>
      </w:r>
      <w:r w:rsidRPr="00CA6AEF">
        <w:rPr>
          <w:u w:val="double"/>
        </w:rPr>
        <w:t>0,008 mm</w:t>
      </w:r>
      <w:r>
        <w:t xml:space="preserve">   / posouváme o tři místa /</w:t>
      </w:r>
    </w:p>
    <w:p w:rsidR="00E21FA0" w:rsidRDefault="00E21FA0" w:rsidP="00E21FA0">
      <w:r>
        <w:t>0, 000008 m</w:t>
      </w:r>
      <w:r>
        <w:rPr>
          <w:vertAlign w:val="superscript"/>
        </w:rPr>
        <w:t>3</w:t>
      </w:r>
      <w:r>
        <w:t xml:space="preserve">= </w:t>
      </w:r>
      <w:r w:rsidRPr="00CA6AEF">
        <w:rPr>
          <w:u w:val="double"/>
        </w:rPr>
        <w:t>8000 mm</w:t>
      </w:r>
      <w:r w:rsidRPr="00CA6AEF">
        <w:rPr>
          <w:u w:val="double"/>
          <w:vertAlign w:val="superscript"/>
        </w:rPr>
        <w:t>3</w:t>
      </w:r>
      <w:r w:rsidR="00CA6AEF">
        <w:t xml:space="preserve"> / posouváme o devět míst- tři </w:t>
      </w:r>
      <w:r w:rsidR="00EC7AF0">
        <w:rPr>
          <w:b/>
        </w:rPr>
        <w:t>krát 3</w:t>
      </w:r>
      <w:r w:rsidR="00CA6AEF">
        <w:t xml:space="preserve"> = 9</w:t>
      </w:r>
      <w:r w:rsidR="00EC7AF0">
        <w:t xml:space="preserve"> </w:t>
      </w:r>
      <w:r w:rsidR="00CA6AEF">
        <w:t>/</w:t>
      </w:r>
    </w:p>
    <w:p w:rsidR="00CA6AEF" w:rsidRPr="00CA6AEF" w:rsidRDefault="00CA6AEF" w:rsidP="00E21FA0">
      <w:r>
        <w:t>Př. řeš převody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0"/>
        <w:gridCol w:w="2693"/>
      </w:tblGrid>
      <w:tr w:rsidR="00CA6AEF" w:rsidTr="00EC7AF0">
        <w:tc>
          <w:tcPr>
            <w:tcW w:w="1980" w:type="dxa"/>
          </w:tcPr>
          <w:p w:rsidR="00CA6AEF" w:rsidRDefault="00CA6AEF" w:rsidP="00EC7AF0">
            <w:pPr>
              <w:jc w:val="right"/>
            </w:pPr>
            <w:r>
              <w:t>12 cm</w:t>
            </w:r>
          </w:p>
        </w:tc>
        <w:tc>
          <w:tcPr>
            <w:tcW w:w="2693" w:type="dxa"/>
          </w:tcPr>
          <w:p w:rsidR="00CA6AEF" w:rsidRDefault="00CA6AEF" w:rsidP="00EC7AF0">
            <w:pPr>
              <w:jc w:val="right"/>
            </w:pPr>
            <w:r>
              <w:t>m</w:t>
            </w:r>
          </w:p>
        </w:tc>
      </w:tr>
      <w:tr w:rsidR="00CA6AEF" w:rsidTr="00EC7AF0">
        <w:tc>
          <w:tcPr>
            <w:tcW w:w="1980" w:type="dxa"/>
          </w:tcPr>
          <w:p w:rsidR="00CA6AEF" w:rsidRPr="00CA6AEF" w:rsidRDefault="00CA6AEF" w:rsidP="00EC7AF0">
            <w:pPr>
              <w:jc w:val="right"/>
              <w:rPr>
                <w:vertAlign w:val="superscript"/>
              </w:rPr>
            </w:pPr>
            <w:r>
              <w:t>12 cm</w:t>
            </w:r>
            <w:r>
              <w:rPr>
                <w:vertAlign w:val="superscript"/>
              </w:rPr>
              <w:t>3</w:t>
            </w:r>
          </w:p>
        </w:tc>
        <w:tc>
          <w:tcPr>
            <w:tcW w:w="2693" w:type="dxa"/>
          </w:tcPr>
          <w:p w:rsidR="00CA6AEF" w:rsidRPr="00CA6AEF" w:rsidRDefault="00CA6AEF" w:rsidP="00EC7AF0">
            <w:pPr>
              <w:jc w:val="right"/>
              <w:rPr>
                <w:vertAlign w:val="superscript"/>
              </w:rPr>
            </w:pPr>
            <w:r>
              <w:t>m</w:t>
            </w:r>
            <w:r>
              <w:rPr>
                <w:vertAlign w:val="superscript"/>
              </w:rPr>
              <w:t>3</w:t>
            </w:r>
          </w:p>
        </w:tc>
      </w:tr>
      <w:tr w:rsidR="00CA6AEF" w:rsidTr="00EC7AF0">
        <w:tc>
          <w:tcPr>
            <w:tcW w:w="1980" w:type="dxa"/>
          </w:tcPr>
          <w:p w:rsidR="00CA6AEF" w:rsidRDefault="00CA6AEF" w:rsidP="00EC7AF0">
            <w:pPr>
              <w:jc w:val="right"/>
            </w:pPr>
            <w:r>
              <w:t>0,08 cm</w:t>
            </w:r>
          </w:p>
        </w:tc>
        <w:tc>
          <w:tcPr>
            <w:tcW w:w="2693" w:type="dxa"/>
          </w:tcPr>
          <w:p w:rsidR="00CA6AEF" w:rsidRDefault="00CA6AEF" w:rsidP="00EC7AF0">
            <w:pPr>
              <w:jc w:val="right"/>
            </w:pPr>
            <w:r>
              <w:t>dm</w:t>
            </w:r>
          </w:p>
        </w:tc>
      </w:tr>
      <w:tr w:rsidR="00CA6AEF" w:rsidTr="00EC7AF0">
        <w:tc>
          <w:tcPr>
            <w:tcW w:w="1980" w:type="dxa"/>
          </w:tcPr>
          <w:p w:rsidR="00CA6AEF" w:rsidRPr="00CA6AEF" w:rsidRDefault="00CA6AEF" w:rsidP="00EC7AF0">
            <w:pPr>
              <w:jc w:val="right"/>
              <w:rPr>
                <w:vertAlign w:val="superscript"/>
              </w:rPr>
            </w:pPr>
            <w:r>
              <w:t>0,08 cm</w:t>
            </w:r>
            <w:r>
              <w:rPr>
                <w:vertAlign w:val="superscript"/>
              </w:rPr>
              <w:t>3</w:t>
            </w:r>
          </w:p>
        </w:tc>
        <w:tc>
          <w:tcPr>
            <w:tcW w:w="2693" w:type="dxa"/>
          </w:tcPr>
          <w:p w:rsidR="00CA6AEF" w:rsidRPr="00CA6AEF" w:rsidRDefault="00CA6AEF" w:rsidP="00EC7AF0">
            <w:pPr>
              <w:jc w:val="right"/>
              <w:rPr>
                <w:vertAlign w:val="superscript"/>
              </w:rPr>
            </w:pPr>
            <w:r>
              <w:t>dm</w:t>
            </w:r>
            <w:r>
              <w:rPr>
                <w:vertAlign w:val="superscript"/>
              </w:rPr>
              <w:t>3</w:t>
            </w:r>
          </w:p>
        </w:tc>
      </w:tr>
      <w:tr w:rsidR="00CA6AEF" w:rsidTr="00EC7AF0">
        <w:tc>
          <w:tcPr>
            <w:tcW w:w="1980" w:type="dxa"/>
          </w:tcPr>
          <w:p w:rsidR="00CA6AEF" w:rsidRDefault="00CA6AEF" w:rsidP="00EC7AF0">
            <w:pPr>
              <w:jc w:val="right"/>
            </w:pPr>
            <w:r>
              <w:t>15 000 km</w:t>
            </w:r>
          </w:p>
        </w:tc>
        <w:tc>
          <w:tcPr>
            <w:tcW w:w="2693" w:type="dxa"/>
          </w:tcPr>
          <w:p w:rsidR="00CA6AEF" w:rsidRDefault="00CA6AEF" w:rsidP="00EC7AF0">
            <w:pPr>
              <w:jc w:val="right"/>
            </w:pPr>
            <w:r>
              <w:t>Mm</w:t>
            </w:r>
          </w:p>
        </w:tc>
      </w:tr>
      <w:tr w:rsidR="00CA6AEF" w:rsidTr="00EC7AF0">
        <w:tc>
          <w:tcPr>
            <w:tcW w:w="1980" w:type="dxa"/>
          </w:tcPr>
          <w:p w:rsidR="00CA6AEF" w:rsidRPr="00CA6AEF" w:rsidRDefault="00CA6AEF" w:rsidP="00EC7AF0">
            <w:pPr>
              <w:jc w:val="right"/>
              <w:rPr>
                <w:vertAlign w:val="superscript"/>
              </w:rPr>
            </w:pPr>
            <w:r>
              <w:t>15 000 km</w:t>
            </w:r>
            <w:r>
              <w:rPr>
                <w:vertAlign w:val="superscript"/>
              </w:rPr>
              <w:t>3</w:t>
            </w:r>
          </w:p>
        </w:tc>
        <w:tc>
          <w:tcPr>
            <w:tcW w:w="2693" w:type="dxa"/>
          </w:tcPr>
          <w:p w:rsidR="00CA6AEF" w:rsidRPr="00CA6AEF" w:rsidRDefault="00CA6AEF" w:rsidP="00EC7AF0">
            <w:pPr>
              <w:jc w:val="right"/>
              <w:rPr>
                <w:vertAlign w:val="superscript"/>
              </w:rPr>
            </w:pPr>
            <w:r>
              <w:t>Mm</w:t>
            </w:r>
            <w:r>
              <w:rPr>
                <w:vertAlign w:val="superscript"/>
              </w:rPr>
              <w:t>3</w:t>
            </w:r>
          </w:p>
        </w:tc>
      </w:tr>
      <w:tr w:rsidR="00CA6AEF" w:rsidTr="00EC7AF0">
        <w:tc>
          <w:tcPr>
            <w:tcW w:w="1980" w:type="dxa"/>
          </w:tcPr>
          <w:p w:rsidR="00CA6AEF" w:rsidRDefault="00CA6AEF" w:rsidP="00EC7AF0">
            <w:pPr>
              <w:jc w:val="right"/>
            </w:pPr>
            <w:r>
              <w:t>2 200 mm</w:t>
            </w:r>
          </w:p>
        </w:tc>
        <w:tc>
          <w:tcPr>
            <w:tcW w:w="2693" w:type="dxa"/>
          </w:tcPr>
          <w:p w:rsidR="00CA6AEF" w:rsidRDefault="00CA6AEF" w:rsidP="00EC7AF0">
            <w:pPr>
              <w:jc w:val="right"/>
            </w:pPr>
            <w:r>
              <w:t>cm</w:t>
            </w:r>
          </w:p>
        </w:tc>
      </w:tr>
      <w:tr w:rsidR="00CA6AEF" w:rsidTr="00EC7AF0">
        <w:tc>
          <w:tcPr>
            <w:tcW w:w="1980" w:type="dxa"/>
          </w:tcPr>
          <w:p w:rsidR="00CA6AEF" w:rsidRPr="00F12CE6" w:rsidRDefault="00CA6AEF" w:rsidP="00EC7AF0">
            <w:pPr>
              <w:jc w:val="right"/>
              <w:rPr>
                <w:vertAlign w:val="superscript"/>
              </w:rPr>
            </w:pPr>
            <w:r>
              <w:t>2 200 mm</w:t>
            </w:r>
            <w:r w:rsidR="00F12CE6">
              <w:rPr>
                <w:vertAlign w:val="superscript"/>
              </w:rPr>
              <w:t>3</w:t>
            </w:r>
          </w:p>
        </w:tc>
        <w:tc>
          <w:tcPr>
            <w:tcW w:w="2693" w:type="dxa"/>
          </w:tcPr>
          <w:p w:rsidR="00CA6AEF" w:rsidRPr="00F12CE6" w:rsidRDefault="00F12CE6" w:rsidP="00EC7AF0">
            <w:pPr>
              <w:jc w:val="right"/>
              <w:rPr>
                <w:vertAlign w:val="superscript"/>
              </w:rPr>
            </w:pPr>
            <w:r>
              <w:t>cm</w:t>
            </w:r>
            <w:r>
              <w:rPr>
                <w:vertAlign w:val="superscript"/>
              </w:rPr>
              <w:t>3</w:t>
            </w:r>
          </w:p>
        </w:tc>
      </w:tr>
      <w:tr w:rsidR="00CA6AEF" w:rsidTr="00EC7AF0">
        <w:tc>
          <w:tcPr>
            <w:tcW w:w="1980" w:type="dxa"/>
          </w:tcPr>
          <w:p w:rsidR="00CA6AEF" w:rsidRDefault="00F12CE6" w:rsidP="00EC7AF0">
            <w:pPr>
              <w:jc w:val="right"/>
            </w:pPr>
            <w:r>
              <w:t>0, 2 m</w:t>
            </w:r>
          </w:p>
        </w:tc>
        <w:tc>
          <w:tcPr>
            <w:tcW w:w="2693" w:type="dxa"/>
          </w:tcPr>
          <w:p w:rsidR="00CA6AEF" w:rsidRDefault="00EC7AF0" w:rsidP="00EC7AF0">
            <w:pPr>
              <w:jc w:val="right"/>
            </w:pPr>
            <w:r>
              <w:t>cm</w:t>
            </w:r>
          </w:p>
        </w:tc>
      </w:tr>
      <w:tr w:rsidR="00F12CE6" w:rsidTr="00EC7AF0">
        <w:tc>
          <w:tcPr>
            <w:tcW w:w="1980" w:type="dxa"/>
          </w:tcPr>
          <w:p w:rsidR="00F12CE6" w:rsidRPr="00EC7AF0" w:rsidRDefault="00EC7AF0" w:rsidP="00EC7AF0">
            <w:pPr>
              <w:jc w:val="right"/>
              <w:rPr>
                <w:vertAlign w:val="superscript"/>
              </w:rPr>
            </w:pPr>
            <w:r>
              <w:t>0,2 m</w:t>
            </w:r>
            <w:r>
              <w:rPr>
                <w:vertAlign w:val="superscript"/>
              </w:rPr>
              <w:t>3</w:t>
            </w:r>
          </w:p>
        </w:tc>
        <w:tc>
          <w:tcPr>
            <w:tcW w:w="2693" w:type="dxa"/>
          </w:tcPr>
          <w:p w:rsidR="00F12CE6" w:rsidRPr="00EC7AF0" w:rsidRDefault="00EC7AF0" w:rsidP="00EC7AF0">
            <w:pPr>
              <w:jc w:val="right"/>
              <w:rPr>
                <w:vertAlign w:val="superscript"/>
              </w:rPr>
            </w:pPr>
            <w:r>
              <w:t>cm</w:t>
            </w:r>
            <w:r>
              <w:rPr>
                <w:vertAlign w:val="superscript"/>
              </w:rPr>
              <w:t>3</w:t>
            </w:r>
          </w:p>
        </w:tc>
      </w:tr>
    </w:tbl>
    <w:p w:rsidR="00CA6AEF" w:rsidRDefault="00CA6AEF" w:rsidP="00E21FA0"/>
    <w:p w:rsidR="00EC7AF0" w:rsidRDefault="00EC7AF0" w:rsidP="00E21FA0">
      <w:bookmarkStart w:id="0" w:name="_GoBack"/>
      <w:bookmarkEnd w:id="0"/>
    </w:p>
    <w:p w:rsidR="00EC7AF0" w:rsidRPr="00CA6AEF" w:rsidRDefault="00EC7AF0" w:rsidP="00E21FA0"/>
    <w:p w:rsidR="00E21FA0" w:rsidRPr="00A061BC" w:rsidRDefault="00E21FA0" w:rsidP="00E21FA0">
      <w:pPr>
        <w:jc w:val="right"/>
      </w:pPr>
    </w:p>
    <w:sectPr w:rsidR="00E21FA0" w:rsidRPr="00A06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68B"/>
    <w:rsid w:val="00502755"/>
    <w:rsid w:val="00615123"/>
    <w:rsid w:val="00A061BC"/>
    <w:rsid w:val="00CA6AEF"/>
    <w:rsid w:val="00E21FA0"/>
    <w:rsid w:val="00EC668B"/>
    <w:rsid w:val="00EC7AF0"/>
    <w:rsid w:val="00F1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91D99"/>
  <w15:chartTrackingRefBased/>
  <w15:docId w15:val="{71A61501-452A-457B-B866-4866D18F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06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125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3</cp:revision>
  <dcterms:created xsi:type="dcterms:W3CDTF">2020-03-31T09:24:00Z</dcterms:created>
  <dcterms:modified xsi:type="dcterms:W3CDTF">2020-03-31T10:00:00Z</dcterms:modified>
</cp:coreProperties>
</file>