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1518" w:rsidRDefault="00D934F3" w14:paraId="1F9E74A0" w14:textId="207BB357">
      <w:pPr>
        <w:rPr>
          <w:sz w:val="24"/>
          <w:szCs w:val="24"/>
        </w:rPr>
      </w:pPr>
      <w:r w:rsidRPr="00FB0B2F">
        <w:rPr>
          <w:b/>
          <w:bCs/>
          <w:sz w:val="24"/>
          <w:szCs w:val="24"/>
          <w:u w:val="single"/>
        </w:rPr>
        <w:t>O</w:t>
      </w:r>
      <w:r w:rsidRPr="00FB0B2F" w:rsidR="002369A1">
        <w:rPr>
          <w:b/>
          <w:bCs/>
          <w:sz w:val="24"/>
          <w:szCs w:val="24"/>
          <w:u w:val="single"/>
        </w:rPr>
        <w:t>bsah</w:t>
      </w:r>
      <w:r w:rsidRPr="002369A1" w:rsidR="002369A1">
        <w:rPr>
          <w:sz w:val="24"/>
          <w:szCs w:val="24"/>
        </w:rPr>
        <w:t xml:space="preserve"> </w:t>
      </w:r>
      <w:r>
        <w:rPr>
          <w:sz w:val="24"/>
          <w:szCs w:val="24"/>
        </w:rPr>
        <w:t>(p</w:t>
      </w:r>
      <w:r w:rsidRPr="00D934F3">
        <w:rPr>
          <w:sz w:val="24"/>
          <w:szCs w:val="24"/>
        </w:rPr>
        <w:t>locha</w:t>
      </w:r>
      <w:r>
        <w:rPr>
          <w:sz w:val="24"/>
          <w:szCs w:val="24"/>
        </w:rPr>
        <w:t>,</w:t>
      </w:r>
      <w:r w:rsidRPr="002369A1">
        <w:rPr>
          <w:sz w:val="24"/>
          <w:szCs w:val="24"/>
        </w:rPr>
        <w:t xml:space="preserve"> </w:t>
      </w:r>
      <w:r w:rsidRPr="002369A1" w:rsidR="002369A1">
        <w:rPr>
          <w:sz w:val="24"/>
          <w:szCs w:val="24"/>
        </w:rPr>
        <w:t>povrch)</w:t>
      </w:r>
    </w:p>
    <w:p w:rsidR="002369A1" w:rsidRDefault="002369A1" w14:paraId="71108F5E" w14:textId="051AD956">
      <w:pPr>
        <w:rPr>
          <w:sz w:val="24"/>
          <w:szCs w:val="24"/>
        </w:rPr>
      </w:pPr>
      <w:r w:rsidRPr="002369A1">
        <w:rPr>
          <w:b/>
          <w:bCs/>
          <w:sz w:val="24"/>
          <w:szCs w:val="24"/>
        </w:rPr>
        <w:t>značka veličiny</w:t>
      </w:r>
      <w:r>
        <w:rPr>
          <w:sz w:val="24"/>
          <w:szCs w:val="24"/>
        </w:rPr>
        <w:t>: S</w:t>
      </w:r>
    </w:p>
    <w:p w:rsidR="002369A1" w:rsidRDefault="002369A1" w14:paraId="72106472" w14:textId="5DD00B05">
      <w:pPr>
        <w:rPr>
          <w:sz w:val="24"/>
          <w:szCs w:val="24"/>
        </w:rPr>
      </w:pPr>
      <w:r w:rsidRPr="002369A1" w:rsidR="002369A1">
        <w:rPr>
          <w:b w:val="1"/>
          <w:bCs w:val="1"/>
          <w:sz w:val="24"/>
          <w:szCs w:val="24"/>
        </w:rPr>
        <w:t>jednotka</w:t>
      </w:r>
      <w:r w:rsidR="002369A1">
        <w:rPr>
          <w:sz w:val="24"/>
          <w:szCs w:val="24"/>
        </w:rPr>
        <w:t>: metr čtverečný</w:t>
      </w:r>
      <w:r w:rsidR="5427C661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369A1" w:rsidR="002369A1">
        <w:rPr>
          <w:b w:val="1"/>
          <w:bCs w:val="1"/>
          <w:sz w:val="24"/>
          <w:szCs w:val="24"/>
        </w:rPr>
        <w:t>značka jednotky</w:t>
      </w:r>
      <w:r w:rsidR="002369A1">
        <w:rPr>
          <w:sz w:val="24"/>
          <w:szCs w:val="24"/>
        </w:rPr>
        <w:t>: m</w:t>
      </w:r>
      <w:r w:rsidR="002369A1">
        <w:rPr>
          <w:sz w:val="24"/>
          <w:szCs w:val="24"/>
          <w:vertAlign w:val="superscript"/>
        </w:rPr>
        <w:t>2</w:t>
      </w:r>
      <w:r w:rsidR="002C430B">
        <w:rPr>
          <w:sz w:val="24"/>
          <w:szCs w:val="24"/>
          <w:vertAlign w:val="superscript"/>
        </w:rPr>
        <w:t xml:space="preserve"> </w:t>
      </w:r>
    </w:p>
    <w:p w:rsidR="002C430B" w:rsidRDefault="002C430B" w14:paraId="3CE5C76A" w14:textId="7744A8BC">
      <w:pPr>
        <w:rPr>
          <w:sz w:val="24"/>
          <w:szCs w:val="24"/>
        </w:rPr>
      </w:pPr>
      <w:r>
        <w:rPr>
          <w:sz w:val="24"/>
          <w:szCs w:val="24"/>
        </w:rPr>
        <w:t xml:space="preserve">tato veličina </w:t>
      </w:r>
      <w:r w:rsidRPr="002C430B">
        <w:rPr>
          <w:sz w:val="24"/>
          <w:szCs w:val="24"/>
        </w:rPr>
        <w:t>u</w:t>
      </w:r>
      <w:r>
        <w:rPr>
          <w:sz w:val="24"/>
          <w:szCs w:val="24"/>
        </w:rPr>
        <w:t>dává</w:t>
      </w:r>
      <w:r w:rsidRPr="002C430B">
        <w:rPr>
          <w:sz w:val="24"/>
          <w:szCs w:val="24"/>
        </w:rPr>
        <w:t xml:space="preserve"> velikost dvourozměrné části prostoru</w:t>
      </w:r>
    </w:p>
    <w:p w:rsidR="00626370" w:rsidP="1F1168D6" w:rsidRDefault="002C430B" w14:paraId="4ADA5C82" w14:textId="5FB335C1">
      <w:pPr>
        <w:rPr>
          <w:b w:val="1"/>
          <w:bCs w:val="1"/>
          <w:sz w:val="24"/>
          <w:szCs w:val="24"/>
        </w:rPr>
      </w:pPr>
      <w:r w:rsidRPr="1F1168D6" w:rsidR="002C430B">
        <w:rPr>
          <w:b w:val="1"/>
          <w:bCs w:val="1"/>
          <w:sz w:val="24"/>
          <w:szCs w:val="24"/>
        </w:rPr>
        <w:t>tabulka odvozených jednotek:</w:t>
      </w:r>
    </w:p>
    <w:tbl>
      <w:tblPr>
        <w:tblStyle w:val="Mkatabulky"/>
        <w:tblW w:w="6516" w:type="dxa"/>
        <w:tblLayout w:type="fixed"/>
        <w:tblLook w:val="04A0" w:firstRow="1" w:lastRow="0" w:firstColumn="1" w:lastColumn="0" w:noHBand="0" w:noVBand="1"/>
      </w:tblPr>
      <w:tblGrid>
        <w:gridCol w:w="1696"/>
        <w:gridCol w:w="851"/>
        <w:gridCol w:w="1984"/>
        <w:gridCol w:w="1985"/>
      </w:tblGrid>
      <w:tr w:rsidR="004B785D" w:rsidTr="00997299" w14:paraId="5FC48235" w14:textId="77777777">
        <w:tc>
          <w:tcPr>
            <w:tcW w:w="1696" w:type="dxa"/>
          </w:tcPr>
          <w:p w:rsidRPr="004B785D" w:rsidR="004B785D" w:rsidP="004B785D" w:rsidRDefault="004B785D" w14:paraId="7BA373B3" w14:textId="019705C0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Jednotka</w:t>
            </w:r>
          </w:p>
        </w:tc>
        <w:tc>
          <w:tcPr>
            <w:tcW w:w="851" w:type="dxa"/>
          </w:tcPr>
          <w:p w:rsidRPr="004B785D" w:rsidR="004B785D" w:rsidP="004B785D" w:rsidRDefault="004B785D" w14:paraId="0A28A2F4" w14:textId="3DCF173A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Zkratka jednotky</w:t>
            </w:r>
          </w:p>
        </w:tc>
        <w:tc>
          <w:tcPr>
            <w:tcW w:w="1984" w:type="dxa"/>
          </w:tcPr>
          <w:p w:rsidRPr="004B785D" w:rsidR="004B785D" w:rsidP="004B785D" w:rsidRDefault="004B785D" w14:paraId="489A8C84" w14:textId="275A3678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odvozené jednotky na základní jednotku</w:t>
            </w:r>
          </w:p>
        </w:tc>
        <w:tc>
          <w:tcPr>
            <w:tcW w:w="1985" w:type="dxa"/>
          </w:tcPr>
          <w:p w:rsidRPr="004B785D" w:rsidR="004B785D" w:rsidP="004B785D" w:rsidRDefault="004B785D" w14:paraId="6C0D92C5" w14:textId="1B3ADAE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základní jednotky na odvozenou jednotku</w:t>
            </w:r>
          </w:p>
        </w:tc>
      </w:tr>
      <w:tr w:rsidR="004B785D" w:rsidTr="00997299" w14:paraId="79C41B0D" w14:textId="77777777">
        <w:tc>
          <w:tcPr>
            <w:tcW w:w="1696" w:type="dxa"/>
          </w:tcPr>
          <w:p w:rsidRPr="004B785D" w:rsidR="004B785D" w:rsidP="004B785D" w:rsidRDefault="004B785D" w14:paraId="4A85C115" w14:textId="56CCCE70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kilometr čtverečný</w:t>
            </w:r>
          </w:p>
        </w:tc>
        <w:tc>
          <w:tcPr>
            <w:tcW w:w="851" w:type="dxa"/>
          </w:tcPr>
          <w:p w:rsidRPr="004B785D" w:rsidR="004B785D" w:rsidP="004B785D" w:rsidRDefault="004B785D" w14:paraId="23177C01" w14:textId="4CBAF1D3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km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4" w:type="dxa"/>
          </w:tcPr>
          <w:p w:rsidRPr="004B785D" w:rsidR="004B785D" w:rsidP="004B785D" w:rsidRDefault="004B785D" w14:paraId="084D1188" w14:textId="52146155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Pr="004B785D">
              <w:rPr>
                <w:sz w:val="16"/>
                <w:szCs w:val="16"/>
              </w:rPr>
              <w:t>km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  <w:vertAlign w:val="superscript"/>
              </w:rPr>
              <w:t xml:space="preserve"> </w:t>
            </w:r>
            <w:r w:rsidRPr="004B785D">
              <w:rPr>
                <w:sz w:val="16"/>
                <w:szCs w:val="16"/>
              </w:rPr>
              <w:t xml:space="preserve">= 1 000 000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:rsidRPr="004B785D" w:rsidR="004B785D" w:rsidP="004B785D" w:rsidRDefault="004B785D" w14:paraId="0FA64C27" w14:textId="36D09E9A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  <w:vertAlign w:val="superscript"/>
              </w:rPr>
              <w:t xml:space="preserve"> </w:t>
            </w:r>
            <w:r w:rsidRPr="004B785D">
              <w:rPr>
                <w:sz w:val="16"/>
                <w:szCs w:val="16"/>
              </w:rPr>
              <w:t>= 0,000 001 k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4B785D" w:rsidTr="00997299" w14:paraId="6DFAF6C5" w14:textId="77777777">
        <w:tc>
          <w:tcPr>
            <w:tcW w:w="1696" w:type="dxa"/>
          </w:tcPr>
          <w:p w:rsidRPr="004B785D" w:rsidR="004B785D" w:rsidP="004B785D" w:rsidRDefault="004B785D" w14:paraId="310200F2" w14:textId="7CC625ED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hektar</w:t>
            </w:r>
            <w:r w:rsidR="00997299">
              <w:rPr>
                <w:sz w:val="16"/>
                <w:szCs w:val="16"/>
              </w:rPr>
              <w:t xml:space="preserve"> (100mx100m)</w:t>
            </w:r>
          </w:p>
        </w:tc>
        <w:tc>
          <w:tcPr>
            <w:tcW w:w="851" w:type="dxa"/>
          </w:tcPr>
          <w:p w:rsidRPr="004B785D" w:rsidR="004B785D" w:rsidP="004B785D" w:rsidRDefault="004B785D" w14:paraId="41EA19AC" w14:textId="3ADBF8C1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ha</w:t>
            </w:r>
          </w:p>
        </w:tc>
        <w:tc>
          <w:tcPr>
            <w:tcW w:w="1984" w:type="dxa"/>
          </w:tcPr>
          <w:p w:rsidRPr="004B785D" w:rsidR="004B785D" w:rsidP="004B785D" w:rsidRDefault="004B785D" w14:paraId="34EB0793" w14:textId="1DC7DAD6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ha = 10 000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:rsidRPr="004B785D" w:rsidR="004B785D" w:rsidP="004B785D" w:rsidRDefault="004B785D" w14:paraId="378E6D11" w14:textId="7C98CA71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0,000 1 ha</w:t>
            </w:r>
          </w:p>
        </w:tc>
      </w:tr>
      <w:tr w:rsidR="004B785D" w:rsidTr="00997299" w14:paraId="3ECDFBBE" w14:textId="77777777">
        <w:tc>
          <w:tcPr>
            <w:tcW w:w="1696" w:type="dxa"/>
          </w:tcPr>
          <w:p w:rsidRPr="004B785D" w:rsidR="004B785D" w:rsidP="004B785D" w:rsidRDefault="004B785D" w14:paraId="73E73B0A" w14:textId="33D7FF0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ar</w:t>
            </w:r>
            <w:r w:rsidR="00997299">
              <w:rPr>
                <w:sz w:val="16"/>
                <w:szCs w:val="16"/>
              </w:rPr>
              <w:t xml:space="preserve"> </w:t>
            </w:r>
            <w:r w:rsidRPr="00997299" w:rsidR="00997299">
              <w:rPr>
                <w:sz w:val="16"/>
                <w:szCs w:val="16"/>
              </w:rPr>
              <w:t>(</w:t>
            </w:r>
            <w:proofErr w:type="gramStart"/>
            <w:r w:rsidRPr="00997299" w:rsidR="00997299">
              <w:rPr>
                <w:sz w:val="16"/>
                <w:szCs w:val="16"/>
              </w:rPr>
              <w:t>10m</w:t>
            </w:r>
            <w:proofErr w:type="gramEnd"/>
            <w:r w:rsidRPr="00997299" w:rsidR="00997299">
              <w:rPr>
                <w:sz w:val="16"/>
                <w:szCs w:val="16"/>
              </w:rPr>
              <w:t>×10m)</w:t>
            </w:r>
          </w:p>
        </w:tc>
        <w:tc>
          <w:tcPr>
            <w:tcW w:w="851" w:type="dxa"/>
          </w:tcPr>
          <w:p w:rsidRPr="004B785D" w:rsidR="004B785D" w:rsidP="004B785D" w:rsidRDefault="004B785D" w14:paraId="6D32E4B5" w14:textId="23E2DA6F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a</w:t>
            </w:r>
          </w:p>
        </w:tc>
        <w:tc>
          <w:tcPr>
            <w:tcW w:w="1984" w:type="dxa"/>
          </w:tcPr>
          <w:p w:rsidRPr="004B785D" w:rsidR="004B785D" w:rsidP="004B785D" w:rsidRDefault="004B785D" w14:paraId="08D0E061" w14:textId="34366839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a = 100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:rsidRPr="004B785D" w:rsidR="004B785D" w:rsidP="004B785D" w:rsidRDefault="004B785D" w14:paraId="503C9286" w14:textId="3E826E9F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0,01 a</w:t>
            </w:r>
          </w:p>
        </w:tc>
      </w:tr>
      <w:tr w:rsidR="004B785D" w:rsidTr="00997299" w14:paraId="1D1FF11D" w14:textId="77777777">
        <w:tc>
          <w:tcPr>
            <w:tcW w:w="1696" w:type="dxa"/>
          </w:tcPr>
          <w:p w:rsidRPr="004B785D" w:rsidR="004B785D" w:rsidP="004B785D" w:rsidRDefault="004B785D" w14:paraId="4015A799" w14:textId="3EF561C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decimetr čtverečný</w:t>
            </w:r>
          </w:p>
        </w:tc>
        <w:tc>
          <w:tcPr>
            <w:tcW w:w="851" w:type="dxa"/>
          </w:tcPr>
          <w:p w:rsidRPr="004B785D" w:rsidR="004B785D" w:rsidP="004B785D" w:rsidRDefault="004B785D" w14:paraId="53AB892C" w14:textId="50E29164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dm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4" w:type="dxa"/>
          </w:tcPr>
          <w:p w:rsidRPr="004B785D" w:rsidR="004B785D" w:rsidP="004B785D" w:rsidRDefault="004B785D" w14:paraId="19CB76EB" w14:textId="5E6D1D7B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d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0,01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:rsidRPr="004B785D" w:rsidR="004B785D" w:rsidP="004B785D" w:rsidRDefault="004B785D" w14:paraId="2D9DE326" w14:textId="132C514A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100 d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4B785D" w:rsidTr="00997299" w14:paraId="47E2D58B" w14:textId="77777777">
        <w:tc>
          <w:tcPr>
            <w:tcW w:w="1696" w:type="dxa"/>
          </w:tcPr>
          <w:p w:rsidRPr="004B785D" w:rsidR="004B785D" w:rsidP="004B785D" w:rsidRDefault="004B785D" w14:paraId="3BA8A703" w14:textId="199C481A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centimetr čtverečný</w:t>
            </w:r>
          </w:p>
        </w:tc>
        <w:tc>
          <w:tcPr>
            <w:tcW w:w="851" w:type="dxa"/>
          </w:tcPr>
          <w:p w:rsidRPr="004B785D" w:rsidR="004B785D" w:rsidP="004B785D" w:rsidRDefault="004B785D" w14:paraId="600FB73F" w14:textId="1EF08498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cm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4" w:type="dxa"/>
          </w:tcPr>
          <w:p w:rsidRPr="004B785D" w:rsidR="004B785D" w:rsidP="004B785D" w:rsidRDefault="004B785D" w14:paraId="501BE173" w14:textId="7181B97C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c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0,000 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:rsidRPr="004B785D" w:rsidR="004B785D" w:rsidP="004B785D" w:rsidRDefault="004B785D" w14:paraId="58A4DDEE" w14:textId="3A6D47E9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10 000 c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4B785D" w:rsidTr="00997299" w14:paraId="2C5F5100" w14:textId="77777777">
        <w:tc>
          <w:tcPr>
            <w:tcW w:w="1696" w:type="dxa"/>
          </w:tcPr>
          <w:p w:rsidRPr="004B785D" w:rsidR="004B785D" w:rsidP="004B785D" w:rsidRDefault="004B785D" w14:paraId="482E174E" w14:textId="06629C34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milimetr čtverečný</w:t>
            </w:r>
          </w:p>
        </w:tc>
        <w:tc>
          <w:tcPr>
            <w:tcW w:w="851" w:type="dxa"/>
          </w:tcPr>
          <w:p w:rsidRPr="004B785D" w:rsidR="004B785D" w:rsidP="004B785D" w:rsidRDefault="004B785D" w14:paraId="52FF679A" w14:textId="0C1B77D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mm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4" w:type="dxa"/>
          </w:tcPr>
          <w:p w:rsidRPr="004B785D" w:rsidR="004B785D" w:rsidP="004B785D" w:rsidRDefault="004B785D" w14:paraId="2B40DC69" w14:textId="0E42ABD9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0,000 001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985" w:type="dxa"/>
          </w:tcPr>
          <w:p w:rsidRPr="004B785D" w:rsidR="004B785D" w:rsidP="004B785D" w:rsidRDefault="004B785D" w14:paraId="72547026" w14:textId="52EE40E8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  <w:r w:rsidRPr="004B785D">
              <w:rPr>
                <w:sz w:val="16"/>
                <w:szCs w:val="16"/>
              </w:rPr>
              <w:t xml:space="preserve"> = 1 000 000 m</w:t>
            </w:r>
            <w:r w:rsidRPr="004B785D">
              <w:rPr>
                <w:sz w:val="16"/>
                <w:szCs w:val="16"/>
              </w:rPr>
              <w:t>m</w:t>
            </w:r>
            <w:r w:rsidRPr="004B785D">
              <w:rPr>
                <w:sz w:val="16"/>
                <w:szCs w:val="16"/>
                <w:vertAlign w:val="superscript"/>
              </w:rPr>
              <w:t>2</w:t>
            </w:r>
          </w:p>
        </w:tc>
      </w:tr>
    </w:tbl>
    <w:p w:rsidR="00626370" w:rsidRDefault="00626370" w14:paraId="5FBC7283" w14:textId="54B716EF">
      <w:pPr>
        <w:rPr>
          <w:sz w:val="24"/>
          <w:szCs w:val="24"/>
        </w:rPr>
      </w:pPr>
    </w:p>
    <w:p w:rsidRPr="003D6608" w:rsidR="00997299" w:rsidP="1F1168D6" w:rsidRDefault="00997299" w14:paraId="27C0C968" w14:textId="65793219">
      <w:pPr>
        <w:spacing w:after="0" w:line="360" w:lineRule="auto"/>
        <w:rPr>
          <w:rFonts w:ascii="Segoe UI Emoji" w:hAnsi="Segoe UI Emoji" w:eastAsia="Segoe UI Emoji" w:cs="Segoe UI Emoji"/>
          <w:b w:val="0"/>
          <w:bCs w:val="0"/>
        </w:rPr>
      </w:pPr>
      <w:r w:rsidR="00997299">
        <w:rPr/>
        <w:t xml:space="preserve">                  </w:t>
      </w:r>
      <w:r w:rsidRPr="1F1168D6" w:rsidR="00997299">
        <w:rPr>
          <w:sz w:val="18"/>
          <w:szCs w:val="18"/>
        </w:rPr>
        <w:t xml:space="preserve">   </w:t>
      </w:r>
      <w:r w:rsidRPr="1F1168D6" w:rsidR="00997299">
        <w:rPr>
          <w:sz w:val="18"/>
          <w:szCs w:val="18"/>
        </w:rPr>
        <w:t xml:space="preserve">  </w:t>
      </w:r>
      <w:r w:rsidRPr="1F1168D6" w:rsidR="00997299">
        <w:rPr>
          <w:sz w:val="18"/>
          <w:szCs w:val="18"/>
        </w:rPr>
        <w:t xml:space="preserve">100        </w:t>
      </w:r>
      <w:r w:rsidRPr="1F1168D6" w:rsidR="00997299">
        <w:rPr>
          <w:sz w:val="18"/>
          <w:szCs w:val="18"/>
        </w:rPr>
        <w:t xml:space="preserve"> </w:t>
      </w:r>
      <w:r w:rsidRPr="1F1168D6" w:rsidR="00997299">
        <w:rPr>
          <w:sz w:val="18"/>
          <w:szCs w:val="18"/>
        </w:rPr>
        <w:t xml:space="preserve"> 100       </w:t>
      </w:r>
      <w:r w:rsidRPr="1F1168D6" w:rsidR="00997299">
        <w:rPr>
          <w:sz w:val="18"/>
          <w:szCs w:val="18"/>
        </w:rPr>
        <w:t xml:space="preserve"> </w:t>
      </w:r>
      <w:r w:rsidRPr="1F1168D6" w:rsidR="00997299">
        <w:rPr>
          <w:sz w:val="18"/>
          <w:szCs w:val="18"/>
        </w:rPr>
        <w:t xml:space="preserve"> 100          </w:t>
      </w:r>
      <w:r w:rsidRPr="1F1168D6" w:rsidR="00997299">
        <w:rPr>
          <w:sz w:val="18"/>
          <w:szCs w:val="18"/>
        </w:rPr>
        <w:t xml:space="preserve"> </w:t>
      </w:r>
      <w:r w:rsidRPr="1F1168D6" w:rsidR="00997299">
        <w:rPr>
          <w:sz w:val="18"/>
          <w:szCs w:val="18"/>
        </w:rPr>
        <w:t xml:space="preserve"> 100            </w:t>
      </w:r>
      <w:r w:rsidRPr="1F1168D6" w:rsidR="00997299">
        <w:rPr>
          <w:sz w:val="18"/>
          <w:szCs w:val="18"/>
        </w:rPr>
        <w:t xml:space="preserve"> </w:t>
      </w:r>
      <w:r w:rsidRPr="1F1168D6" w:rsidR="00997299">
        <w:rPr>
          <w:sz w:val="18"/>
          <w:szCs w:val="18"/>
        </w:rPr>
        <w:t xml:space="preserve"> 100         </w:t>
      </w:r>
      <w:r w:rsidRPr="1F1168D6" w:rsidR="4DB4EB04">
        <w:rPr>
          <w:sz w:val="18"/>
          <w:szCs w:val="18"/>
        </w:rPr>
        <w:t xml:space="preserve">   </w:t>
      </w:r>
      <w:r w:rsidRPr="1F1168D6" w:rsidR="00997299">
        <w:rPr>
          <w:sz w:val="18"/>
          <w:szCs w:val="18"/>
        </w:rPr>
        <w:t>100</w:t>
      </w:r>
    </w:p>
    <w:p w:rsidRPr="003D6608" w:rsidR="00997299" w:rsidP="1F1168D6" w:rsidRDefault="00997299" w14:paraId="6FE1CAF8" w14:textId="26DDCED9">
      <w:pPr>
        <w:spacing w:after="0" w:line="360" w:lineRule="auto"/>
        <w:rPr>
          <w:rFonts w:ascii="Segoe UI Emoji" w:hAnsi="Segoe UI Emoji" w:eastAsia="Segoe UI Emoji" w:cs="Segoe UI Emoji"/>
          <w:b w:val="0"/>
          <w:bCs w:val="0"/>
        </w:rPr>
      </w:pPr>
      <w:r w:rsidR="5293D04B">
        <w:rPr/>
        <w:t xml:space="preserve">           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km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Pr="20AF4168" w:rsidR="00997299">
        <w:rPr>
          <w:rFonts w:eastAsia="" w:eastAsiaTheme="minorEastAsia"/>
          <w:b w:val="0"/>
          <w:bCs w:val="0"/>
        </w:rPr>
        <w:t xml:space="preserve">     </w:t>
      </w:r>
      <w:r w:rsidRPr="1F1168D6" w:rsidR="5B7EAF6D">
        <w:rPr>
          <w:rFonts w:eastAsia="" w:eastAsiaTheme="minorEastAsia"/>
          <w:b w:val="0"/>
          <w:bCs w:val="0"/>
          <w:i w:val="1"/>
          <w:iCs w:val="1"/>
        </w:rPr>
        <w:t xml:space="preserve"> </w:t>
      </w:r>
      <w:r>
        <w:rPr>
          <w:rFonts w:eastAsiaTheme="minorEastAsia"/>
        </w:rPr>
        <w:tab/>
      </w:r>
      <w:r w:rsidRPr="1F1168D6" w:rsidR="00997299">
        <w:rPr>
          <w:rFonts w:eastAsia="" w:eastAsiaTheme="minorEastAsia"/>
          <w:b w:val="0"/>
          <w:bCs w:val="0"/>
          <w:i w:val="1"/>
          <w:iCs w:val="1"/>
        </w:rPr>
        <w:t>ha</w:t>
      </w:r>
      <w:r w:rsidRPr="1F1168D6" w:rsidR="3FD51DE0">
        <w:rPr>
          <w:rFonts w:eastAsia="" w:eastAsiaTheme="minorEastAsia"/>
          <w:b w:val="0"/>
          <w:bCs w:val="0"/>
          <w:i w:val="1"/>
          <w:iCs w:val="1"/>
        </w:rPr>
        <w:t xml:space="preserve">           </w:t>
      </w:r>
      <w:r>
        <w:rPr>
          <w:rFonts w:eastAsiaTheme="minorEastAsia"/>
        </w:rPr>
        <w:tab/>
      </w:r>
      <w:r w:rsidRPr="1F1168D6" w:rsidR="00997299">
        <w:rPr>
          <w:rFonts w:eastAsia="" w:eastAsiaTheme="minorEastAsia"/>
          <w:b w:val="0"/>
          <w:bCs w:val="0"/>
          <w:i w:val="1"/>
          <w:iCs w:val="1"/>
        </w:rPr>
        <w:t>a</w:t>
      </w:r>
      <w:r w:rsidRPr="1F1168D6" w:rsidR="3D165A49">
        <w:rPr>
          <w:rFonts w:eastAsia="" w:eastAsiaTheme="minorEastAsia"/>
          <w:b w:val="0"/>
          <w:bCs w:val="0"/>
          <w:i w:val="1"/>
          <w:iCs w:val="1"/>
        </w:rPr>
        <w:t xml:space="preserve">  </w:t>
      </w:r>
      <w:r w:rsidRPr="20AF4168" w:rsidR="3D165A49">
        <w:rPr>
          <w:rFonts w:eastAsia="" w:eastAsiaTheme="minorEastAsia"/>
          <w:b w:val="0"/>
          <w:bCs w:val="0"/>
        </w:rPr>
        <w:t xml:space="preserve">        </w:t>
      </w:r>
      <w:r w:rsidRPr="1F1168D6" w:rsidR="0DE4723E">
        <w:rPr>
          <w:rFonts w:eastAsia="" w:eastAsiaTheme="minorEastAsia"/>
          <w:b w:val="0"/>
          <w:bCs w:val="0"/>
          <w:i w:val="1"/>
          <w:iCs w:val="1"/>
          <w:color w:val="auto"/>
          <w:sz w:val="24"/>
          <w:szCs w:val="24"/>
        </w:rPr>
        <w:t>m</w:t>
      </w:r>
      <w:r w:rsidRPr="1F1168D6" w:rsidR="0DE4723E">
        <w:rPr>
          <w:rFonts w:eastAsia="" w:eastAsiaTheme="minorEastAsia"/>
          <w:b w:val="0"/>
          <w:bCs w:val="0"/>
          <w:i w:val="1"/>
          <w:iCs w:val="1"/>
          <w:color w:val="auto"/>
          <w:sz w:val="24"/>
          <w:szCs w:val="24"/>
          <w:vertAlign w:val="superscript"/>
        </w:rPr>
        <w:t xml:space="preserve">2        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1F1168D6" w:rsidR="4AA28BBB">
        <w:rPr>
          <w:rFonts w:eastAsia="" w:eastAsiaTheme="minorEastAsia"/>
          <w:b w:val="0"/>
          <w:bCs w:val="0"/>
          <w:i w:val="1"/>
          <w:iCs w:val="1"/>
        </w:rPr>
        <w:t>d</w:t>
      </w:r>
      <w:r w:rsidRPr="1F1168D6" w:rsidR="4AA28BBB">
        <w:rPr>
          <w:rFonts w:eastAsia="" w:eastAsiaTheme="minorEastAsia"/>
          <w:b w:val="0"/>
          <w:bCs w:val="0"/>
          <w:i w:val="1"/>
          <w:iCs w:val="1"/>
          <w:color w:val="auto"/>
          <w:sz w:val="24"/>
          <w:szCs w:val="24"/>
        </w:rPr>
        <w:t>m</w:t>
      </w:r>
      <w:r w:rsidRPr="1F1168D6" w:rsidR="4AA28BBB">
        <w:rPr>
          <w:rFonts w:eastAsia="" w:eastAsiaTheme="minorEastAsia"/>
          <w:b w:val="0"/>
          <w:bCs w:val="0"/>
          <w:i w:val="1"/>
          <w:iCs w:val="1"/>
          <w:color w:val="auto"/>
          <w:sz w:val="24"/>
          <w:szCs w:val="24"/>
          <w:vertAlign w:val="superscript"/>
        </w:rPr>
        <w:t xml:space="preserve">2           </w:t>
      </w:r>
      <w:r w:rsidRPr="1F1168D6" w:rsidR="4AA28BBB">
        <w:rPr>
          <w:rFonts w:eastAsia="" w:eastAsiaTheme="minorEastAsia"/>
          <w:b w:val="0"/>
          <w:bCs w:val="0"/>
          <w:i w:val="1"/>
          <w:iCs w:val="1"/>
          <w:color w:val="auto"/>
          <w:sz w:val="24"/>
          <w:szCs w:val="24"/>
        </w:rPr>
        <w:t>cm</w:t>
      </w:r>
      <w:r w:rsidRPr="1F1168D6" w:rsidR="4AA28BBB">
        <w:rPr>
          <w:rFonts w:eastAsia="" w:eastAsiaTheme="minorEastAsia"/>
          <w:b w:val="0"/>
          <w:bCs w:val="0"/>
          <w:i w:val="1"/>
          <w:iCs w:val="1"/>
          <w:color w:val="auto"/>
          <w:sz w:val="24"/>
          <w:szCs w:val="24"/>
          <w:vertAlign w:val="superscript"/>
        </w:rPr>
        <w:t>2</w:t>
      </w:r>
      <w:r w:rsidRPr="1F1168D6" w:rsidR="14ACE079">
        <w:rPr>
          <w:rFonts w:eastAsia="" w:eastAsiaTheme="minorEastAsia"/>
          <w:b w:val="0"/>
          <w:bCs w:val="0"/>
          <w:i w:val="1"/>
          <w:iCs w:val="1"/>
          <w:color w:val="auto"/>
          <w:sz w:val="24"/>
          <w:szCs w:val="24"/>
          <w:vertAlign w:val="superscript"/>
        </w:rPr>
        <w:t xml:space="preserve">      </w:t>
      </w:r>
      <w:r w:rsidRPr="1F1168D6" w:rsidR="14ACE079">
        <w:rPr>
          <w:rFonts w:eastAsia="" w:eastAsiaTheme="minorEastAsia"/>
          <w:b w:val="0"/>
          <w:bCs w:val="0"/>
          <w:i w:val="1"/>
          <w:iCs w:val="1"/>
          <w:color w:val="auto"/>
          <w:sz w:val="24"/>
          <w:szCs w:val="24"/>
        </w:rPr>
        <w:t>mm</w:t>
      </w:r>
      <w:r w:rsidRPr="1F1168D6" w:rsidR="14ACE079">
        <w:rPr>
          <w:rFonts w:eastAsia="" w:eastAsiaTheme="minorEastAsia"/>
          <w:b w:val="0"/>
          <w:bCs w:val="0"/>
          <w:i w:val="1"/>
          <w:iCs w:val="1"/>
          <w:color w:val="auto"/>
          <w:sz w:val="24"/>
          <w:szCs w:val="24"/>
          <w:vertAlign w:val="superscript"/>
        </w:rPr>
        <w:t>2</w:t>
      </w:r>
    </w:p>
    <w:p w:rsidR="1F1168D6" w:rsidP="1F1168D6" w:rsidRDefault="1F1168D6" w14:paraId="1688F02C" w14:textId="7767B33D">
      <w:pPr>
        <w:rPr>
          <w:b w:val="1"/>
          <w:bCs w:val="1"/>
          <w:sz w:val="24"/>
          <w:szCs w:val="24"/>
          <w:u w:val="none"/>
        </w:rPr>
      </w:pPr>
    </w:p>
    <w:p w:rsidR="00626370" w:rsidP="1F1168D6" w:rsidRDefault="00626370" w14:paraId="3AEA1689" w14:textId="153ABA43">
      <w:pPr>
        <w:rPr>
          <w:b w:val="1"/>
          <w:bCs w:val="1"/>
          <w:sz w:val="24"/>
          <w:szCs w:val="24"/>
          <w:u w:val="none"/>
        </w:rPr>
      </w:pPr>
      <w:r w:rsidRPr="1F1168D6" w:rsidR="28193369">
        <w:rPr>
          <w:b w:val="1"/>
          <w:bCs w:val="1"/>
          <w:sz w:val="24"/>
          <w:szCs w:val="24"/>
          <w:u w:val="none"/>
        </w:rPr>
        <w:t xml:space="preserve">Příklady: </w:t>
      </w:r>
    </w:p>
    <w:p w:rsidR="28193369" w:rsidP="1F1168D6" w:rsidRDefault="28193369" w14:paraId="3BFFD518" w14:textId="5264B067">
      <w:pPr>
        <w:pStyle w:val="Normln"/>
        <w:rPr>
          <w:rFonts w:eastAsia="" w:eastAsiaTheme="minorEastAsia"/>
          <w:b w:val="0"/>
          <w:bCs w:val="0"/>
          <w:i w:val="0"/>
          <w:iCs w:val="0"/>
          <w:color w:val="auto"/>
          <w:sz w:val="24"/>
          <w:szCs w:val="24"/>
          <w:vertAlign w:val="superscript"/>
        </w:rPr>
      </w:pPr>
      <w:proofErr w:type="gramStart"/>
      <w:r w:rsidRPr="1F1168D6" w:rsidR="28193369">
        <w:rPr>
          <w:b w:val="0"/>
          <w:bCs w:val="0"/>
          <w:i w:val="0"/>
          <w:iCs w:val="0"/>
          <w:sz w:val="24"/>
          <w:szCs w:val="24"/>
          <w:u w:val="none"/>
        </w:rPr>
        <w:t>85</w:t>
      </w:r>
      <w:r w:rsidRPr="1F1168D6" w:rsidR="28193369">
        <w:rPr>
          <w:b w:val="1"/>
          <w:bCs w:val="1"/>
          <w:i w:val="0"/>
          <w:iCs w:val="0"/>
          <w:sz w:val="24"/>
          <w:szCs w:val="24"/>
          <w:u w:val="none"/>
        </w:rPr>
        <w:t xml:space="preserve">0  </w:t>
      </w:r>
      <w:r w:rsidRPr="1F1168D6" w:rsidR="28193369">
        <w:rPr>
          <w:rFonts w:eastAsia="" w:eastAsiaTheme="minorEastAsia"/>
          <w:b w:val="0"/>
          <w:bCs w:val="0"/>
          <w:i w:val="0"/>
          <w:iCs w:val="0"/>
          <w:color w:val="auto"/>
          <w:sz w:val="24"/>
          <w:szCs w:val="24"/>
        </w:rPr>
        <w:t>cm</w:t>
      </w:r>
      <w:proofErr w:type="gramEnd"/>
      <w:r w:rsidRPr="1F1168D6" w:rsidR="28193369">
        <w:rPr>
          <w:rFonts w:eastAsia="" w:eastAsiaTheme="minorEastAsia"/>
          <w:b w:val="0"/>
          <w:bCs w:val="0"/>
          <w:i w:val="0"/>
          <w:iCs w:val="0"/>
          <w:color w:val="auto"/>
          <w:sz w:val="24"/>
          <w:szCs w:val="24"/>
          <w:vertAlign w:val="superscript"/>
        </w:rPr>
        <w:t xml:space="preserve">2 </w:t>
      </w:r>
      <w:r w:rsidRPr="1F1168D6" w:rsidR="28193369">
        <w:rPr>
          <w:b w:val="0"/>
          <w:bCs w:val="0"/>
          <w:i w:val="0"/>
          <w:iCs w:val="0"/>
          <w:sz w:val="24"/>
          <w:szCs w:val="24"/>
          <w:u w:val="none"/>
        </w:rPr>
        <w:t xml:space="preserve">= </w:t>
      </w:r>
      <w:r w:rsidRPr="1F1168D6" w:rsidR="6362874D">
        <w:rPr>
          <w:b w:val="0"/>
          <w:bCs w:val="0"/>
          <w:i w:val="0"/>
          <w:iCs w:val="0"/>
          <w:sz w:val="24"/>
          <w:szCs w:val="24"/>
          <w:u w:val="none"/>
        </w:rPr>
        <w:t xml:space="preserve">8,5 </w:t>
      </w:r>
      <w:r w:rsidRPr="1F1168D6" w:rsidR="6362874D">
        <w:rPr>
          <w:rFonts w:eastAsia="" w:eastAsiaTheme="minorEastAsia"/>
          <w:b w:val="0"/>
          <w:bCs w:val="0"/>
          <w:i w:val="0"/>
          <w:iCs w:val="0"/>
          <w:sz w:val="24"/>
          <w:szCs w:val="24"/>
        </w:rPr>
        <w:t>d</w:t>
      </w:r>
      <w:r w:rsidRPr="1F1168D6" w:rsidR="6362874D">
        <w:rPr>
          <w:rFonts w:eastAsia="" w:eastAsiaTheme="minorEastAsia"/>
          <w:b w:val="0"/>
          <w:bCs w:val="0"/>
          <w:i w:val="0"/>
          <w:iCs w:val="0"/>
          <w:color w:val="auto"/>
          <w:sz w:val="24"/>
          <w:szCs w:val="24"/>
        </w:rPr>
        <w:t>m</w:t>
      </w:r>
      <w:r w:rsidRPr="1F1168D6" w:rsidR="6362874D">
        <w:rPr>
          <w:rFonts w:eastAsia="" w:eastAsiaTheme="minorEastAsia"/>
          <w:b w:val="0"/>
          <w:bCs w:val="0"/>
          <w:i w:val="0"/>
          <w:iCs w:val="0"/>
          <w:color w:val="auto"/>
          <w:sz w:val="24"/>
          <w:szCs w:val="24"/>
          <w:vertAlign w:val="superscript"/>
        </w:rPr>
        <w:t xml:space="preserve">2 </w:t>
      </w:r>
      <w:r w:rsidRPr="1F1168D6" w:rsidR="6362874D">
        <w:rPr>
          <w:rFonts w:eastAsia="" w:eastAsiaTheme="minorEastAsia"/>
          <w:b w:val="0"/>
          <w:bCs w:val="0"/>
          <w:i w:val="0"/>
          <w:iCs w:val="0"/>
          <w:sz w:val="24"/>
          <w:szCs w:val="24"/>
        </w:rPr>
        <w:t xml:space="preserve">= 0,085 </w:t>
      </w:r>
      <w:r w:rsidRPr="1F1168D6" w:rsidR="5E8E7B97">
        <w:rPr>
          <w:rFonts w:eastAsia="" w:eastAsiaTheme="minorEastAsia"/>
          <w:b w:val="0"/>
          <w:bCs w:val="0"/>
          <w:i w:val="0"/>
          <w:iCs w:val="0"/>
          <w:sz w:val="24"/>
          <w:szCs w:val="24"/>
        </w:rPr>
        <w:t>m</w:t>
      </w:r>
      <w:r w:rsidRPr="1F1168D6" w:rsidR="5E8E7B97">
        <w:rPr>
          <w:rFonts w:eastAsia="" w:eastAsiaTheme="minorEastAsia"/>
          <w:b w:val="0"/>
          <w:bCs w:val="0"/>
          <w:i w:val="0"/>
          <w:iCs w:val="0"/>
          <w:color w:val="auto"/>
          <w:sz w:val="24"/>
          <w:szCs w:val="24"/>
          <w:vertAlign w:val="superscript"/>
        </w:rPr>
        <w:t>2</w:t>
      </w:r>
    </w:p>
    <w:p w:rsidR="5E8E7B97" w:rsidP="1F1168D6" w:rsidRDefault="5E8E7B97" w14:paraId="72222D90" w14:textId="1AC67758">
      <w:pPr>
        <w:pStyle w:val="Normln"/>
        <w:rPr>
          <w:rFonts w:eastAsia="" w:eastAsiaTheme="minorEastAsia"/>
          <w:b w:val="0"/>
          <w:bCs w:val="0"/>
          <w:i w:val="0"/>
          <w:iCs w:val="0"/>
          <w:color w:val="auto"/>
          <w:sz w:val="24"/>
          <w:szCs w:val="24"/>
          <w:vertAlign w:val="superscript"/>
        </w:rPr>
      </w:pPr>
      <w:r w:rsidRPr="1F1168D6" w:rsidR="5E8E7B97">
        <w:rPr>
          <w:b w:val="0"/>
          <w:bCs w:val="0"/>
          <w:i w:val="0"/>
          <w:iCs w:val="0"/>
          <w:sz w:val="24"/>
          <w:szCs w:val="24"/>
          <w:u w:val="none"/>
        </w:rPr>
        <w:t xml:space="preserve">9,70 </w:t>
      </w:r>
      <w:r w:rsidRPr="1F1168D6" w:rsidR="5E8E7B97">
        <w:rPr>
          <w:rFonts w:eastAsia="" w:eastAsiaTheme="minorEastAsia"/>
          <w:b w:val="0"/>
          <w:bCs w:val="0"/>
          <w:i w:val="0"/>
          <w:iCs w:val="0"/>
          <w:sz w:val="24"/>
          <w:szCs w:val="24"/>
        </w:rPr>
        <w:t>dm</w:t>
      </w:r>
      <w:r w:rsidRPr="1F1168D6" w:rsidR="5E8E7B97">
        <w:rPr>
          <w:rFonts w:eastAsia="" w:eastAsiaTheme="minorEastAsia"/>
          <w:b w:val="0"/>
          <w:bCs w:val="0"/>
          <w:i w:val="0"/>
          <w:iCs w:val="0"/>
          <w:color w:val="auto"/>
          <w:sz w:val="24"/>
          <w:szCs w:val="24"/>
          <w:vertAlign w:val="superscript"/>
        </w:rPr>
        <w:t>2</w:t>
      </w:r>
      <w:r w:rsidRPr="1F1168D6" w:rsidR="5E8E7B97">
        <w:rPr>
          <w:b w:val="0"/>
          <w:bCs w:val="0"/>
          <w:i w:val="0"/>
          <w:iCs w:val="0"/>
          <w:sz w:val="24"/>
          <w:szCs w:val="24"/>
          <w:u w:val="none"/>
        </w:rPr>
        <w:t xml:space="preserve"> = 0,097</w:t>
      </w:r>
      <w:r w:rsidRPr="1F1168D6" w:rsidR="59C5DB55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F1168D6" w:rsidR="59C5DB55">
        <w:rPr>
          <w:rFonts w:eastAsia="" w:eastAsiaTheme="minorEastAsia"/>
          <w:b w:val="0"/>
          <w:bCs w:val="0"/>
          <w:i w:val="0"/>
          <w:iCs w:val="0"/>
          <w:sz w:val="24"/>
          <w:szCs w:val="24"/>
        </w:rPr>
        <w:t>m</w:t>
      </w:r>
      <w:r w:rsidRPr="1F1168D6" w:rsidR="59C5DB55">
        <w:rPr>
          <w:rFonts w:eastAsia="" w:eastAsiaTheme="minorEastAsia"/>
          <w:b w:val="0"/>
          <w:bCs w:val="0"/>
          <w:i w:val="0"/>
          <w:iCs w:val="0"/>
          <w:color w:val="auto"/>
          <w:sz w:val="24"/>
          <w:szCs w:val="24"/>
          <w:vertAlign w:val="superscript"/>
        </w:rPr>
        <w:t>2</w:t>
      </w:r>
    </w:p>
    <w:p w:rsidR="59C5DB55" w:rsidP="1F1168D6" w:rsidRDefault="59C5DB55" w14:paraId="6356CD27" w14:textId="517B547E">
      <w:pPr>
        <w:pStyle w:val="Normln"/>
        <w:rPr>
          <w:rFonts w:eastAsia="" w:eastAsiaTheme="minorEastAsia"/>
          <w:b w:val="0"/>
          <w:bCs w:val="0"/>
          <w:i w:val="0"/>
          <w:iCs w:val="0"/>
          <w:sz w:val="24"/>
          <w:szCs w:val="24"/>
        </w:rPr>
      </w:pPr>
      <w:r w:rsidRPr="1F1168D6" w:rsidR="59C5DB55">
        <w:rPr>
          <w:b w:val="0"/>
          <w:bCs w:val="0"/>
          <w:i w:val="0"/>
          <w:iCs w:val="0"/>
          <w:sz w:val="24"/>
          <w:szCs w:val="24"/>
          <w:u w:val="none"/>
        </w:rPr>
        <w:t xml:space="preserve">25 000 </w:t>
      </w:r>
      <w:r w:rsidRPr="1F1168D6" w:rsidR="59C5DB55">
        <w:rPr>
          <w:rFonts w:eastAsia="" w:eastAsiaTheme="minorEastAsia"/>
          <w:b w:val="0"/>
          <w:bCs w:val="0"/>
          <w:i w:val="0"/>
          <w:iCs w:val="0"/>
          <w:sz w:val="24"/>
          <w:szCs w:val="24"/>
        </w:rPr>
        <w:t>m</w:t>
      </w:r>
      <w:r w:rsidRPr="1F1168D6" w:rsidR="59C5DB55">
        <w:rPr>
          <w:rFonts w:eastAsia="" w:eastAsiaTheme="minorEastAsia"/>
          <w:b w:val="0"/>
          <w:bCs w:val="0"/>
          <w:i w:val="0"/>
          <w:iCs w:val="0"/>
          <w:color w:val="auto"/>
          <w:sz w:val="24"/>
          <w:szCs w:val="24"/>
          <w:vertAlign w:val="superscript"/>
        </w:rPr>
        <w:t xml:space="preserve">2 </w:t>
      </w:r>
      <w:r w:rsidRPr="1F1168D6" w:rsidR="59C5DB55">
        <w:rPr>
          <w:rFonts w:eastAsia="" w:eastAsiaTheme="minorEastAsia"/>
          <w:b w:val="0"/>
          <w:bCs w:val="0"/>
          <w:i w:val="0"/>
          <w:iCs w:val="0"/>
          <w:sz w:val="24"/>
          <w:szCs w:val="24"/>
        </w:rPr>
        <w:t>= 25</w:t>
      </w:r>
      <w:r w:rsidRPr="1F1168D6" w:rsidR="0F819CAA">
        <w:rPr>
          <w:rFonts w:eastAsia="" w:eastAsiaTheme="minorEastAsia"/>
          <w:b w:val="0"/>
          <w:bCs w:val="0"/>
          <w:i w:val="0"/>
          <w:iCs w:val="0"/>
          <w:sz w:val="24"/>
          <w:szCs w:val="24"/>
        </w:rPr>
        <w:t>0 a = 2,5 ha</w:t>
      </w:r>
    </w:p>
    <w:p w:rsidR="0F819CAA" w:rsidP="1F1168D6" w:rsidRDefault="0F819CAA" w14:paraId="62921FF9" w14:textId="55C54634">
      <w:pPr>
        <w:pStyle w:val="Normln"/>
        <w:rPr>
          <w:rFonts w:eastAsia="" w:eastAsiaTheme="minorEastAsia"/>
          <w:b w:val="0"/>
          <w:bCs w:val="0"/>
          <w:i w:val="0"/>
          <w:iCs w:val="0"/>
          <w:color w:val="auto"/>
          <w:sz w:val="24"/>
          <w:szCs w:val="24"/>
          <w:vertAlign w:val="superscript"/>
        </w:rPr>
      </w:pPr>
      <w:r w:rsidRPr="1F1168D6" w:rsidR="0F819CAA">
        <w:rPr>
          <w:rFonts w:eastAsia="" w:eastAsiaTheme="minorEastAsia"/>
          <w:b w:val="0"/>
          <w:bCs w:val="0"/>
          <w:i w:val="0"/>
          <w:iCs w:val="0"/>
          <w:sz w:val="24"/>
          <w:szCs w:val="24"/>
        </w:rPr>
        <w:t>1,5 ha = 1500 a = 150 000  m</w:t>
      </w:r>
      <w:r w:rsidRPr="1F1168D6" w:rsidR="0F819CAA">
        <w:rPr>
          <w:rFonts w:eastAsia="" w:eastAsiaTheme="minorEastAsia"/>
          <w:b w:val="0"/>
          <w:bCs w:val="0"/>
          <w:i w:val="0"/>
          <w:iCs w:val="0"/>
          <w:color w:val="auto"/>
          <w:sz w:val="24"/>
          <w:szCs w:val="24"/>
          <w:vertAlign w:val="superscript"/>
        </w:rPr>
        <w:t>2</w:t>
      </w:r>
    </w:p>
    <w:p w:rsidR="00D934F3" w:rsidRDefault="00D934F3" w14:paraId="40FA765A" w14:textId="50A27D84">
      <w:pPr>
        <w:rPr>
          <w:b/>
          <w:bCs/>
          <w:sz w:val="24"/>
          <w:szCs w:val="24"/>
        </w:rPr>
      </w:pPr>
      <w:r w:rsidRPr="00D934F3">
        <w:rPr>
          <w:b/>
          <w:bCs/>
          <w:sz w:val="24"/>
          <w:szCs w:val="24"/>
        </w:rPr>
        <w:t>Jak zjistíme plochu?</w:t>
      </w:r>
    </w:p>
    <w:p w:rsidR="00D934F3" w:rsidP="00D934F3" w:rsidRDefault="00D934F3" w14:paraId="04B6192F" w14:textId="065078C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výpočtem u geometrických tvarů </w:t>
      </w:r>
    </w:p>
    <w:p w:rsidR="00D934F3" w:rsidP="00D934F3" w:rsidRDefault="00D934F3" w14:paraId="5506559C" w14:textId="0292375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položením na čtvercovou síť (např. kolik čtverců o obsahu 1 cm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</w:t>
      </w:r>
      <w:r w:rsidR="00FB0B2F">
        <w:rPr>
          <w:sz w:val="24"/>
          <w:szCs w:val="24"/>
        </w:rPr>
        <w:t>se vejde</w:t>
      </w:r>
      <w:r>
        <w:rPr>
          <w:sz w:val="24"/>
          <w:szCs w:val="24"/>
        </w:rPr>
        <w:t xml:space="preserve"> na danou plochu?)</w:t>
      </w:r>
    </w:p>
    <w:p w:rsidRPr="00D934F3" w:rsidR="00D934F3" w:rsidP="00D934F3" w:rsidRDefault="00D934F3" w14:paraId="71ABBF6B" w14:textId="449BDB8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měřením – planimetrem </w:t>
      </w:r>
      <w:r w:rsidRPr="00D934F3">
        <w:rPr>
          <w:b/>
          <w:bCs/>
          <w:i/>
          <w:iCs/>
          <w:color w:val="5B9BD5" w:themeColor="accent1"/>
          <w:sz w:val="24"/>
          <w:szCs w:val="24"/>
        </w:rPr>
        <w:t>(mrkněte na wikipedii)</w:t>
      </w:r>
    </w:p>
    <w:p w:rsidR="00D934F3" w:rsidP="20AF4168" w:rsidRDefault="00D934F3" w14:paraId="2A41E2D3" w14:textId="0A817C54">
      <w:pPr>
        <w:pStyle w:val="Normln"/>
        <w:rPr>
          <w:rFonts w:eastAsia="" w:eastAsiaTheme="minorEastAsia"/>
          <w:b w:val="1"/>
          <w:bCs w:val="1"/>
          <w:i w:val="1"/>
          <w:iCs w:val="1"/>
          <w:color w:val="5B9BD5" w:themeColor="accent1"/>
          <w:sz w:val="24"/>
          <w:szCs w:val="24"/>
        </w:rPr>
      </w:pPr>
      <w:r w:rsidRPr="20AF4168" w:rsidR="00D934F3">
        <w:rPr>
          <w:b w:val="1"/>
          <w:bCs w:val="1"/>
          <w:i w:val="1"/>
          <w:iCs w:val="1"/>
          <w:color w:val="5B9BD5" w:themeColor="accent1"/>
          <w:sz w:val="24"/>
          <w:szCs w:val="24"/>
        </w:rPr>
        <w:t xml:space="preserve">Do sešitu si vyznačte </w:t>
      </w:r>
      <w:r w:rsidRPr="20AF4168" w:rsidR="00FB0B2F">
        <w:rPr>
          <w:b w:val="1"/>
          <w:bCs w:val="1"/>
          <w:i w:val="1"/>
          <w:iCs w:val="1"/>
          <w:color w:val="5B9BD5" w:themeColor="accent1"/>
          <w:sz w:val="24"/>
          <w:szCs w:val="24"/>
        </w:rPr>
        <w:t xml:space="preserve">1</w:t>
      </w:r>
      <w:r w:rsidRPr="20AF4168" w:rsidR="6E11D1EF">
        <w:rPr>
          <w:b w:val="1"/>
          <w:bCs w:val="1"/>
          <w:i w:val="1"/>
          <w:iCs w:val="1"/>
          <w:color w:val="5B9BD5" w:themeColor="accent1"/>
          <w:sz w:val="24"/>
          <w:szCs w:val="24"/>
        </w:rPr>
        <w:t xml:space="preserve"> d</w:t>
      </w:r>
      <w:r w:rsidRPr="20AF4168" w:rsidR="6E11D1EF">
        <w:rPr>
          <w:rFonts w:eastAsia="" w:eastAsiaTheme="minorEastAsia"/>
          <w:b w:val="1"/>
          <w:bCs w:val="1"/>
          <w:i w:val="1"/>
          <w:iCs w:val="1"/>
          <w:color w:val="5B9BD5" w:themeColor="accent1" w:themeTint="FF" w:themeShade="FF"/>
          <w:sz w:val="24"/>
          <w:szCs w:val="24"/>
        </w:rPr>
        <w:t>m</w:t>
      </w:r>
      <w:r w:rsidRPr="20AF4168" w:rsidR="6E11D1EF">
        <w:rPr>
          <w:rFonts w:eastAsia="" w:eastAsiaTheme="minorEastAsia"/>
          <w:b w:val="1"/>
          <w:bCs w:val="1"/>
          <w:i w:val="1"/>
          <w:iCs w:val="1"/>
          <w:color w:val="5B9BD5" w:themeColor="accent1" w:themeTint="FF" w:themeShade="FF"/>
          <w:sz w:val="24"/>
          <w:szCs w:val="24"/>
          <w:vertAlign w:val="superscript"/>
        </w:rPr>
        <w:t>2</w:t>
      </w:r>
      <w:r w:rsidRPr="20AF4168" w:rsidR="00FB0B2F">
        <w:rPr>
          <w:b w:val="1"/>
          <w:bCs w:val="1"/>
          <w:i w:val="1"/>
          <w:iCs w:val="1"/>
          <w:color w:val="5B9BD5" w:themeColor="accent1"/>
          <w:sz w:val="24"/>
          <w:szCs w:val="24"/>
        </w:rPr>
        <w:t xml:space="preserve"> </w:t>
      </w:r>
      <w:r w:rsidRPr="20AF4168" w:rsidR="7C1A7FBF">
        <w:rPr>
          <w:b w:val="1"/>
          <w:bCs w:val="1"/>
          <w:i w:val="1"/>
          <w:iCs w:val="1"/>
          <w:color w:val="5B9BD5" w:themeColor="accent1"/>
          <w:sz w:val="24"/>
          <w:szCs w:val="24"/>
        </w:rPr>
        <w:t xml:space="preserve">, </w:t>
      </w:r>
      <w:r w:rsidRPr="20AF4168" w:rsidR="00FB0B2F">
        <w:rPr>
          <w:rFonts w:eastAsia="" w:eastAsiaTheme="minorEastAsia"/>
          <w:b w:val="1"/>
          <w:bCs w:val="1"/>
          <w:i w:val="1"/>
          <w:iCs w:val="1"/>
          <w:color w:val="5B9BD5" w:themeColor="accent1"/>
          <w:sz w:val="24"/>
          <w:szCs w:val="24"/>
        </w:rPr>
        <w:t>1 cm</w:t>
      </w:r>
      <w:r w:rsidRPr="20AF4168" w:rsidR="00FB0B2F">
        <w:rPr>
          <w:rFonts w:eastAsia="" w:eastAsiaTheme="minorEastAsia"/>
          <w:b w:val="1"/>
          <w:bCs w:val="1"/>
          <w:i w:val="1"/>
          <w:iCs w:val="1"/>
          <w:color w:val="5B9BD5" w:themeColor="accent1"/>
          <w:sz w:val="24"/>
          <w:szCs w:val="24"/>
          <w:vertAlign w:val="superscript"/>
        </w:rPr>
        <w:t>2</w:t>
      </w:r>
      <w:r w:rsidRPr="20AF4168" w:rsidR="00FB0B2F">
        <w:rPr>
          <w:rFonts w:eastAsia="" w:eastAsiaTheme="minorEastAsia"/>
          <w:b w:val="1"/>
          <w:bCs w:val="1"/>
          <w:i w:val="1"/>
          <w:iCs w:val="1"/>
          <w:color w:val="5B9BD5" w:themeColor="accent1"/>
          <w:sz w:val="24"/>
          <w:szCs w:val="24"/>
        </w:rPr>
        <w:t>, můžete i 1 mm</w:t>
      </w:r>
      <w:r w:rsidRPr="20AF4168" w:rsidR="00FB0B2F">
        <w:rPr>
          <w:rFonts w:eastAsia="" w:eastAsiaTheme="minorEastAsia"/>
          <w:b w:val="1"/>
          <w:bCs w:val="1"/>
          <w:i w:val="1"/>
          <w:iCs w:val="1"/>
          <w:color w:val="5B9BD5" w:themeColor="accent1"/>
          <w:sz w:val="24"/>
          <w:szCs w:val="24"/>
          <w:vertAlign w:val="superscript"/>
        </w:rPr>
        <w:t>2</w:t>
      </w:r>
      <w:r w:rsidRPr="00FB0B2F" w:rsidR="00FB0B2F">
        <w:rPr>
          <w:rFonts w:ascii="Segoe UI Emoji" w:hAnsi="Segoe UI Emoji" w:eastAsia="Segoe UI Emoji" w:cs="Segoe UI Emoji"/>
        </w:rPr>
        <w:t>😊</w:t>
      </w:r>
    </w:p>
    <w:p w:rsidR="001F54B1" w:rsidP="00D934F3" w:rsidRDefault="001F54B1" w14:paraId="7987DA4C" w14:textId="6BCE82C7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</w:p>
    <w:p w:rsidR="001F54B1" w:rsidP="00D934F3" w:rsidRDefault="001F54B1" w14:paraId="6C7BFF28" w14:textId="6BF88CE7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</w:p>
    <w:p w:rsidRPr="00D91586" w:rsidR="001F54B1" w:rsidP="00D934F3" w:rsidRDefault="001F54B1" w14:paraId="39425EFF" w14:textId="50FB75D1">
      <w:pPr>
        <w:rPr>
          <w:rFonts w:eastAsiaTheme="minorEastAsia"/>
          <w:b/>
          <w:bCs/>
          <w:i/>
          <w:color w:val="5B9BD5" w:themeColor="accent1"/>
          <w:sz w:val="24"/>
          <w:szCs w:val="24"/>
          <w:u w:val="single"/>
        </w:rPr>
      </w:pPr>
      <w:bookmarkStart w:name="_GoBack" w:id="0"/>
      <w:r w:rsidRPr="00D91586">
        <w:rPr>
          <w:rFonts w:eastAsiaTheme="minorEastAsia"/>
          <w:b/>
          <w:bCs/>
          <w:i/>
          <w:color w:val="5B9BD5" w:themeColor="accent1"/>
          <w:sz w:val="24"/>
          <w:szCs w:val="24"/>
          <w:u w:val="single"/>
        </w:rPr>
        <w:t>Komentář k úlohám v pracovním sešitě:</w:t>
      </w:r>
    </w:p>
    <w:bookmarkEnd w:id="0"/>
    <w:p w:rsidR="001F54B1" w:rsidP="00D934F3" w:rsidRDefault="001F54B1" w14:paraId="59E3ACC3" w14:textId="214D958D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Strana 16:</w:t>
      </w:r>
    </w:p>
    <w:p w:rsidR="001F54B1" w:rsidP="00D934F3" w:rsidRDefault="001F54B1" w14:paraId="386EF506" w14:textId="25E0429A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U1: k řešení můžete použít čtvercovou síť nebo výpočet</w:t>
      </w:r>
    </w:p>
    <w:p w:rsidR="001F54B1" w:rsidP="00D934F3" w:rsidRDefault="001F54B1" w14:paraId="2767E790" w14:textId="57E681AF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U2: nápověda – vezměte si kostku ve tvaru krychle</w:t>
      </w:r>
      <w:r w:rsidR="00D91586">
        <w:rPr>
          <w:rFonts w:eastAsiaTheme="minorEastAsia"/>
          <w:b/>
          <w:bCs/>
          <w:i/>
          <w:color w:val="5B9BD5" w:themeColor="accent1"/>
          <w:sz w:val="24"/>
          <w:szCs w:val="24"/>
        </w:rPr>
        <w:t xml:space="preserve"> – zjistěte kolik má stěn – jak vypočítáme plochu jedné stěny?</w:t>
      </w:r>
    </w:p>
    <w:p w:rsidR="00D91586" w:rsidP="00D934F3" w:rsidRDefault="00D91586" w14:paraId="4109E95F" w14:textId="31D6841B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ab/>
      </w: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(tuto úlohu budeme řešit online)</w:t>
      </w:r>
    </w:p>
    <w:p w:rsidR="00D91586" w:rsidP="00D934F3" w:rsidRDefault="00D91586" w14:paraId="0D96CB91" w14:textId="74EB2CEA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Strana 17:</w:t>
      </w:r>
    </w:p>
    <w:p w:rsidR="00D91586" w:rsidP="00D934F3" w:rsidRDefault="00D91586" w14:paraId="7D2710BA" w14:textId="2E9DCF95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Pozor každá úloha má jiné měřítko!!!</w:t>
      </w:r>
    </w:p>
    <w:p w:rsidR="00D91586" w:rsidP="00D934F3" w:rsidRDefault="00D91586" w14:paraId="77314D69" w14:textId="7E887437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Strana 18:</w:t>
      </w:r>
    </w:p>
    <w:p w:rsidR="00D91586" w:rsidP="00D934F3" w:rsidRDefault="00D91586" w14:paraId="53DF6E9F" w14:textId="42A80BEE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U1: Pokuste se vyřešit, zkontrolujeme</w:t>
      </w:r>
    </w:p>
    <w:p w:rsidR="00D91586" w:rsidP="00D934F3" w:rsidRDefault="00D91586" w14:paraId="43DE72E4" w14:textId="22AD0EBA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U2: Vyberte si libovolnou krabici ve tvaru kvádru – od pasty, od mýdla, a podobně</w:t>
      </w:r>
    </w:p>
    <w:p w:rsidR="00D91586" w:rsidP="00D934F3" w:rsidRDefault="00D91586" w14:paraId="641AB8EE" w14:textId="0ACF7370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Správně byste měli udělat víc měření, a pak spočítat aritmetický průměr. Nechám na vás, jestli uděláte 1 nebo 5 měření.</w:t>
      </w:r>
    </w:p>
    <w:p w:rsidR="00D91586" w:rsidP="00D934F3" w:rsidRDefault="00D91586" w14:paraId="538C3646" w14:textId="41E063DA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Strana 19:</w:t>
      </w:r>
    </w:p>
    <w:p w:rsidR="00D91586" w:rsidP="00D934F3" w:rsidRDefault="00D91586" w14:paraId="586374D7" w14:textId="31999830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U3: budeme řešit společně online</w:t>
      </w:r>
    </w:p>
    <w:p w:rsidR="00D91586" w:rsidP="00D934F3" w:rsidRDefault="00D91586" w14:paraId="6C7035DD" w14:textId="1356C582">
      <w:pPr>
        <w:rPr>
          <w:rFonts w:eastAsiaTheme="minorEastAsia"/>
          <w:b/>
          <w:bCs/>
          <w:i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U4: budeme řešit společně online</w:t>
      </w:r>
    </w:p>
    <w:p w:rsidRPr="00FB0B2F" w:rsidR="00D91586" w:rsidP="00D934F3" w:rsidRDefault="00D91586" w14:paraId="02E3D716" w14:textId="060539BD">
      <w:pPr>
        <w:rPr>
          <w:i/>
          <w:iCs/>
          <w:color w:val="5B9BD5" w:themeColor="accent1"/>
          <w:sz w:val="24"/>
          <w:szCs w:val="24"/>
        </w:rPr>
      </w:pPr>
      <w:r>
        <w:rPr>
          <w:rFonts w:eastAsiaTheme="minorEastAsia"/>
          <w:b/>
          <w:bCs/>
          <w:i/>
          <w:color w:val="5B9BD5" w:themeColor="accent1"/>
          <w:sz w:val="24"/>
          <w:szCs w:val="24"/>
        </w:rPr>
        <w:t>Modrý sloupec je dobrovolný</w:t>
      </w:r>
    </w:p>
    <w:sectPr w:rsidRPr="00FB0B2F" w:rsidR="00D91586" w:rsidSect="002369A1">
      <w:pgSz w:w="16838" w:h="11906" w:orient="landscape"/>
      <w:pgMar w:top="1417" w:right="1417" w:bottom="1417" w:left="1417" w:header="708" w:footer="708" w:gutter="0"/>
      <w:cols w:space="708" w:num="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D3965"/>
    <w:multiLevelType w:val="hybridMultilevel"/>
    <w:tmpl w:val="D4124E78"/>
    <w:lvl w:ilvl="0" w:tplc="7DA821B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A1"/>
    <w:rsid w:val="001F54B1"/>
    <w:rsid w:val="002369A1"/>
    <w:rsid w:val="002C430B"/>
    <w:rsid w:val="004B785D"/>
    <w:rsid w:val="00626370"/>
    <w:rsid w:val="00718B92"/>
    <w:rsid w:val="008514A1"/>
    <w:rsid w:val="00997299"/>
    <w:rsid w:val="009A7449"/>
    <w:rsid w:val="00C47E88"/>
    <w:rsid w:val="00C63046"/>
    <w:rsid w:val="00D91586"/>
    <w:rsid w:val="00D934F3"/>
    <w:rsid w:val="00FB0B2F"/>
    <w:rsid w:val="03CE6F21"/>
    <w:rsid w:val="094EBC96"/>
    <w:rsid w:val="0D847F94"/>
    <w:rsid w:val="0DE4723E"/>
    <w:rsid w:val="0F819CAA"/>
    <w:rsid w:val="14ACE079"/>
    <w:rsid w:val="1ACED722"/>
    <w:rsid w:val="1D02D4A8"/>
    <w:rsid w:val="1D8BFF70"/>
    <w:rsid w:val="1F1168D6"/>
    <w:rsid w:val="20AF4168"/>
    <w:rsid w:val="25122699"/>
    <w:rsid w:val="28193369"/>
    <w:rsid w:val="2F1F476E"/>
    <w:rsid w:val="2FA8D9FF"/>
    <w:rsid w:val="37EF294B"/>
    <w:rsid w:val="38959487"/>
    <w:rsid w:val="3D165A49"/>
    <w:rsid w:val="3F6FE106"/>
    <w:rsid w:val="3FD51DE0"/>
    <w:rsid w:val="47731193"/>
    <w:rsid w:val="4A16DF61"/>
    <w:rsid w:val="4AA28BBB"/>
    <w:rsid w:val="4DB4EB04"/>
    <w:rsid w:val="5293D04B"/>
    <w:rsid w:val="5427C661"/>
    <w:rsid w:val="59C5DB55"/>
    <w:rsid w:val="5B7EAF6D"/>
    <w:rsid w:val="5E8E7B97"/>
    <w:rsid w:val="61784979"/>
    <w:rsid w:val="6362874D"/>
    <w:rsid w:val="6587228C"/>
    <w:rsid w:val="6E11D1EF"/>
    <w:rsid w:val="702437C4"/>
    <w:rsid w:val="764B2A75"/>
    <w:rsid w:val="7C1A7FBF"/>
    <w:rsid w:val="7CCF2E1B"/>
    <w:rsid w:val="7F4DA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4FD35"/>
  <w15:chartTrackingRefBased/>
  <w15:docId w15:val="{D4E70898-C028-40DC-A28A-0CFF59368E1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430B"/>
    <w:pPr>
      <w:ind w:left="720"/>
      <w:contextualSpacing/>
    </w:pPr>
  </w:style>
  <w:style w:type="table" w:styleId="Mkatabulky">
    <w:name w:val="Table Grid"/>
    <w:basedOn w:val="Normlntabulka"/>
    <w:uiPriority w:val="39"/>
    <w:rsid w:val="002C430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Lenka Konrádová</dc:creator>
  <keywords/>
  <dc:description/>
  <lastModifiedBy>Konrádová Lenka</lastModifiedBy>
  <revision>4</revision>
  <dcterms:created xsi:type="dcterms:W3CDTF">2020-04-08T16:03:00.0000000Z</dcterms:created>
  <dcterms:modified xsi:type="dcterms:W3CDTF">2020-04-13T17:40:19.7567815Z</dcterms:modified>
</coreProperties>
</file>