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46987" w14:textId="448F5193" w:rsidR="005A5601" w:rsidRDefault="005A5601" w:rsidP="005A560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504A75" w:rsidRPr="00504A75">
        <w:rPr>
          <w:b/>
          <w:sz w:val="28"/>
          <w:szCs w:val="28"/>
        </w:rPr>
        <w:t>26.6. – 30.6.</w:t>
      </w:r>
    </w:p>
    <w:p w14:paraId="1FA14C2B" w14:textId="77777777" w:rsidR="005A5601" w:rsidRDefault="005A5601" w:rsidP="005A5601">
      <w:pPr>
        <w:rPr>
          <w:bCs/>
          <w:sz w:val="28"/>
          <w:szCs w:val="28"/>
        </w:rPr>
      </w:pPr>
    </w:p>
    <w:p w14:paraId="09F3C54C" w14:textId="209643D5" w:rsidR="005A5601" w:rsidRPr="00504A75" w:rsidRDefault="005A5601" w:rsidP="005A560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504A75" w:rsidRPr="00504A75">
        <w:rPr>
          <w:b/>
          <w:sz w:val="28"/>
          <w:szCs w:val="28"/>
        </w:rPr>
        <w:t>Cestování, prázdniny</w:t>
      </w:r>
    </w:p>
    <w:p w14:paraId="67E4A682" w14:textId="77777777" w:rsidR="005A5601" w:rsidRDefault="005A5601" w:rsidP="005A5601">
      <w:pPr>
        <w:rPr>
          <w:b/>
          <w:bCs/>
          <w:sz w:val="28"/>
          <w:szCs w:val="28"/>
        </w:rPr>
      </w:pPr>
    </w:p>
    <w:p w14:paraId="49D4C861" w14:textId="77777777" w:rsidR="005A5601" w:rsidRDefault="005A5601" w:rsidP="005A560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106"/>
        <w:gridCol w:w="6350"/>
      </w:tblGrid>
      <w:tr w:rsidR="005A5601" w14:paraId="0430B7EB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1473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4A79" w14:textId="372C4567" w:rsidR="00504A75" w:rsidRDefault="00504A75" w:rsidP="001A3A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Překreslování jednoduchých obrázků (raketa, kočka, ryba</w:t>
            </w:r>
            <w:r w:rsidR="001A3AC9">
              <w:t>, Rákosníček, hrad</w:t>
            </w:r>
            <w:r>
              <w:t>)</w:t>
            </w:r>
          </w:p>
          <w:p w14:paraId="32CC0F47" w14:textId="77777777" w:rsidR="005A5601" w:rsidRDefault="003C3F4A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Jednotahovka</w:t>
            </w:r>
          </w:p>
          <w:p w14:paraId="4DD51FC5" w14:textId="6950FC57" w:rsidR="003C3F4A" w:rsidRDefault="003C3F4A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Napodobování psacího písma</w:t>
            </w:r>
          </w:p>
        </w:tc>
      </w:tr>
      <w:tr w:rsidR="005A5601" w14:paraId="5DDDF7B7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5357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5FE60772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8E43" w14:textId="2D3194FD" w:rsidR="005A5601" w:rsidRDefault="005A5601" w:rsidP="001A3A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3C3F4A">
              <w:rPr>
                <w:lang w:eastAsia="en-US"/>
              </w:rPr>
              <w:t>tvrdé a měkké souhlásky</w:t>
            </w:r>
          </w:p>
          <w:p w14:paraId="41365EC1" w14:textId="333B730A" w:rsidR="005A5601" w:rsidRDefault="001A3AC9" w:rsidP="001A3AC9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t>Hra „Živé zvukové pexeso“ – jeden hráč jde za dveře a zbylé děti se ve dvojici domluví na stejném zvuku. Když se hráč, který hádá, dotkne dítěte na rameni, dítě vydá domluvený zvuk. Hádající hráč se snaží najít všechny dvojice.</w:t>
            </w:r>
          </w:p>
        </w:tc>
      </w:tr>
      <w:tr w:rsidR="005A5601" w14:paraId="759531D5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0D03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5080E449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AACF" w14:textId="77777777" w:rsidR="00504A75" w:rsidRDefault="00504A75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Stolní hra „Šupej do školy“</w:t>
            </w:r>
          </w:p>
          <w:p w14:paraId="7BC2A732" w14:textId="52D4D39B" w:rsidR="005A5601" w:rsidRDefault="001A3AC9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Společně si na mapě putování spočítáme, kolik ostrovů jsme navštívili.</w:t>
            </w:r>
          </w:p>
        </w:tc>
      </w:tr>
      <w:tr w:rsidR="005A5601" w14:paraId="28C840E6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9E34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27B32B66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C14C" w14:textId="2972E291" w:rsidR="005A5601" w:rsidRDefault="003C3F4A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Světadíly, cestování „prstem po mapě“</w:t>
            </w:r>
          </w:p>
        </w:tc>
      </w:tr>
      <w:tr w:rsidR="005A5601" w14:paraId="03EB8AC3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8B8D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1CEC6B74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02B4" w14:textId="06304C45" w:rsidR="005A5601" w:rsidRDefault="001A3AC9" w:rsidP="00E1534A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1A3AC9">
              <w:t>Vyprávění závěrečného příběhu, povídání o společném dobrodružném putování, sdílení zážitků, zpětná vazba</w:t>
            </w:r>
          </w:p>
        </w:tc>
      </w:tr>
      <w:tr w:rsidR="005A5601" w14:paraId="0B9995B1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065F" w14:textId="77777777" w:rsidR="005A5601" w:rsidRDefault="005A560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FFC58CF" w14:textId="77777777" w:rsidR="005A5601" w:rsidRDefault="005A560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A20F" w14:textId="77777777" w:rsidR="00504A75" w:rsidRDefault="00504A75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A954ED">
              <w:t>Co se změnilo na obrázku?</w:t>
            </w:r>
          </w:p>
          <w:p w14:paraId="2EE7BF10" w14:textId="1AEDF971" w:rsidR="005A5601" w:rsidRDefault="008A26DC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„Na prázdniny si s sebou vezmu…“ – děti postupně doplňují další věci, zvířata, kamarády.</w:t>
            </w:r>
          </w:p>
        </w:tc>
      </w:tr>
      <w:tr w:rsidR="005A5601" w14:paraId="7573D6AA" w14:textId="77777777" w:rsidTr="005A560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068B7" w14:textId="77777777" w:rsidR="005A5601" w:rsidRDefault="005A560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768DFDE8" w14:textId="77777777" w:rsidR="005A5601" w:rsidRDefault="005A560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4052ADC9" w14:textId="77777777" w:rsidR="005A5601" w:rsidRDefault="005A5601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D2CC" w14:textId="77777777" w:rsidR="00504A75" w:rsidRDefault="00504A75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Rozvoj fantazie – „Namaluj dopravní prostředek, ve kterém budou cestovat lidi v budoucnosti.“</w:t>
            </w:r>
          </w:p>
          <w:p w14:paraId="2467FDDB" w14:textId="77777777" w:rsidR="001A3AC9" w:rsidRDefault="001A3AC9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Twister</w:t>
            </w:r>
          </w:p>
          <w:p w14:paraId="3EE1BF47" w14:textId="221709CA" w:rsidR="005A5601" w:rsidRDefault="00504A75" w:rsidP="001A3AC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„Proč chodíme do školy?“ – čtení kapitoly z knihy „Gaston, chlapeček, který se pořád ptal“</w:t>
            </w:r>
          </w:p>
        </w:tc>
      </w:tr>
    </w:tbl>
    <w:p w14:paraId="77FF29B8" w14:textId="77777777" w:rsidR="005A5601" w:rsidRDefault="005A5601" w:rsidP="005A5601"/>
    <w:p w14:paraId="70506088" w14:textId="3FB4F81A" w:rsidR="00B241F5" w:rsidRDefault="00B241F5" w:rsidP="00B241F5">
      <w:pPr>
        <w:tabs>
          <w:tab w:val="left" w:pos="8268"/>
        </w:tabs>
        <w:spacing w:line="360" w:lineRule="auto"/>
        <w:jc w:val="both"/>
        <w:rPr>
          <w:b/>
        </w:rPr>
      </w:pPr>
      <w:r>
        <w:rPr>
          <w:b/>
        </w:rPr>
        <w:tab/>
      </w:r>
    </w:p>
    <w:sectPr w:rsidR="00B241F5" w:rsidSect="003C3F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6F4F"/>
    <w:multiLevelType w:val="hybridMultilevel"/>
    <w:tmpl w:val="111493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0C8009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71C66"/>
    <w:multiLevelType w:val="hybridMultilevel"/>
    <w:tmpl w:val="52447E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724C02"/>
    <w:multiLevelType w:val="hybridMultilevel"/>
    <w:tmpl w:val="3DD45F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02F1F"/>
    <w:multiLevelType w:val="hybridMultilevel"/>
    <w:tmpl w:val="E3CCC5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0335743">
    <w:abstractNumId w:val="1"/>
  </w:num>
  <w:num w:numId="2" w16cid:durableId="1659530772">
    <w:abstractNumId w:val="2"/>
  </w:num>
  <w:num w:numId="3" w16cid:durableId="892544814">
    <w:abstractNumId w:val="5"/>
  </w:num>
  <w:num w:numId="4" w16cid:durableId="1379355490">
    <w:abstractNumId w:val="0"/>
  </w:num>
  <w:num w:numId="5" w16cid:durableId="1043363737">
    <w:abstractNumId w:val="6"/>
  </w:num>
  <w:num w:numId="6" w16cid:durableId="214583928">
    <w:abstractNumId w:val="3"/>
  </w:num>
  <w:num w:numId="7" w16cid:durableId="786965956">
    <w:abstractNumId w:val="4"/>
  </w:num>
  <w:num w:numId="8" w16cid:durableId="112015084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E8"/>
    <w:rsid w:val="001A3AC9"/>
    <w:rsid w:val="003C3F4A"/>
    <w:rsid w:val="00504A75"/>
    <w:rsid w:val="005A5601"/>
    <w:rsid w:val="008A26DC"/>
    <w:rsid w:val="008F4591"/>
    <w:rsid w:val="009C7944"/>
    <w:rsid w:val="00B241F5"/>
    <w:rsid w:val="00E1534A"/>
    <w:rsid w:val="00FF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6476"/>
  <w15:chartTrackingRefBased/>
  <w15:docId w15:val="{02F16F99-D2DF-4924-A1EE-00E615BE0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5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A56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6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9</cp:revision>
  <dcterms:created xsi:type="dcterms:W3CDTF">2022-10-09T06:16:00Z</dcterms:created>
  <dcterms:modified xsi:type="dcterms:W3CDTF">2023-06-24T14:52:00Z</dcterms:modified>
</cp:coreProperties>
</file>