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449F1" w14:paraId="33439C76" w14:textId="77777777" w:rsidTr="007449F1">
        <w:tc>
          <w:tcPr>
            <w:tcW w:w="9062" w:type="dxa"/>
          </w:tcPr>
          <w:p w14:paraId="14203951" w14:textId="16054CEF" w:rsidR="007449F1" w:rsidRDefault="007449F1" w:rsidP="007449F1">
            <w:pPr>
              <w:jc w:val="center"/>
            </w:pPr>
            <w:r>
              <w:t>Ekosystém potok a řeka</w:t>
            </w:r>
          </w:p>
        </w:tc>
      </w:tr>
    </w:tbl>
    <w:p w14:paraId="33C9F389" w14:textId="6AC12412" w:rsidR="00BD1EC6" w:rsidRDefault="007449F1" w:rsidP="007449F1">
      <w:pPr>
        <w:pStyle w:val="Odstavecseseznamem"/>
        <w:numPr>
          <w:ilvl w:val="0"/>
          <w:numId w:val="1"/>
        </w:numPr>
      </w:pPr>
      <w:r>
        <w:t>Jak se říká místu, kde potok nebo řeka vyvěrá?</w:t>
      </w:r>
    </w:p>
    <w:p w14:paraId="058E6639" w14:textId="7D3CEF73" w:rsidR="007449F1" w:rsidRDefault="007449F1" w:rsidP="007449F1">
      <w:pPr>
        <w:pStyle w:val="Odstavecseseznamem"/>
        <w:numPr>
          <w:ilvl w:val="0"/>
          <w:numId w:val="1"/>
        </w:numPr>
      </w:pPr>
      <w:r>
        <w:t>Vyjmenuj typy vodních toků. (potůček, potok, říčka, řeka)</w:t>
      </w:r>
    </w:p>
    <w:p w14:paraId="76182104" w14:textId="67C09CA0" w:rsidR="007449F1" w:rsidRDefault="007449F1" w:rsidP="007449F1">
      <w:pPr>
        <w:pStyle w:val="Odstavecseseznamem"/>
        <w:numPr>
          <w:ilvl w:val="0"/>
          <w:numId w:val="1"/>
        </w:numPr>
      </w:pPr>
      <w:r>
        <w:t>Vyjmenuj typy vodních nádrží. (rybník, jezero, přehradní nádrž)</w:t>
      </w:r>
    </w:p>
    <w:p w14:paraId="15FDD08E" w14:textId="430E9E6E" w:rsidR="007449F1" w:rsidRDefault="007449F1" w:rsidP="007449F1">
      <w:pPr>
        <w:pStyle w:val="Odstavecseseznamem"/>
        <w:numPr>
          <w:ilvl w:val="0"/>
          <w:numId w:val="1"/>
        </w:numPr>
      </w:pPr>
      <w:r>
        <w:t>Pomněnka bahenní</w:t>
      </w:r>
      <w:r>
        <w:rPr>
          <w:noProof/>
        </w:rPr>
        <w:drawing>
          <wp:inline distT="0" distB="0" distL="0" distR="0" wp14:anchorId="446B05E7" wp14:editId="35440CAB">
            <wp:extent cx="2899201" cy="3126740"/>
            <wp:effectExtent l="0" t="0" r="0" b="0"/>
            <wp:docPr id="2083606171" name="Obrázek 1" descr="Pomněnka bahenní, kont. 0,5 l | Lumigreen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mněnka bahenní, kont. 0,5 l | Lumigreen.c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706" cy="313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ABCC0" w14:textId="61EFB48F" w:rsidR="007449F1" w:rsidRDefault="007449F1" w:rsidP="007449F1">
      <w:pPr>
        <w:pStyle w:val="Odstavecseseznamem"/>
        <w:numPr>
          <w:ilvl w:val="0"/>
          <w:numId w:val="1"/>
        </w:numPr>
      </w:pPr>
      <w:r>
        <w:t>Blatouch bahenní</w:t>
      </w:r>
      <w:r>
        <w:rPr>
          <w:noProof/>
        </w:rPr>
        <w:drawing>
          <wp:inline distT="0" distB="0" distL="0" distR="0" wp14:anchorId="1B2BB7B2" wp14:editId="6D61FF9A">
            <wp:extent cx="3021912" cy="2011680"/>
            <wp:effectExtent l="0" t="0" r="7620" b="7620"/>
            <wp:docPr id="934527433" name="Obrázek 2" descr="Blatouch bahenní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touch bahenní | Naturfoto.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637" cy="20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66C50" w14:textId="032108D8" w:rsidR="007449F1" w:rsidRDefault="007449F1" w:rsidP="007449F1">
      <w:pPr>
        <w:pStyle w:val="Odstavecseseznamem"/>
        <w:numPr>
          <w:ilvl w:val="0"/>
          <w:numId w:val="1"/>
        </w:numPr>
      </w:pPr>
      <w:r>
        <w:t xml:space="preserve">Olše lepkavá </w:t>
      </w:r>
      <w:r>
        <w:rPr>
          <w:noProof/>
        </w:rPr>
        <w:drawing>
          <wp:inline distT="0" distB="0" distL="0" distR="0" wp14:anchorId="2550B6E2" wp14:editId="2DC294F1">
            <wp:extent cx="2141220" cy="2141220"/>
            <wp:effectExtent l="0" t="0" r="0" b="0"/>
            <wp:docPr id="1578731389" name="Obrázek 3" descr="Semena olše – Olše lepkavá – Alnus glutino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mena olše – Olše lepkavá – Alnus glutinos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3F0CC0" wp14:editId="6C2DD4A7">
            <wp:extent cx="1452037" cy="2125446"/>
            <wp:effectExtent l="0" t="0" r="0" b="8255"/>
            <wp:docPr id="963455433" name="Obrázek 4" descr="Olše lepkavá (černá) - Tipy do lesa - Vojenské lesy a statky dě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lše lepkavá (černá) - Tipy do lesa - Vojenské lesy a statky dět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77" cy="21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F649E" w14:textId="2A2E9B7F" w:rsidR="007449F1" w:rsidRDefault="007449F1" w:rsidP="007449F1">
      <w:pPr>
        <w:pStyle w:val="Odstavecseseznamem"/>
        <w:numPr>
          <w:ilvl w:val="0"/>
          <w:numId w:val="1"/>
        </w:numPr>
      </w:pPr>
      <w:r>
        <w:lastRenderedPageBreak/>
        <w:t>Rak říční</w:t>
      </w:r>
      <w:r w:rsidR="009E171E">
        <w:rPr>
          <w:noProof/>
        </w:rPr>
        <w:drawing>
          <wp:inline distT="0" distB="0" distL="0" distR="0" wp14:anchorId="009FF5C2" wp14:editId="6A28616E">
            <wp:extent cx="2788920" cy="1638300"/>
            <wp:effectExtent l="0" t="0" r="0" b="0"/>
            <wp:docPr id="2140979701" name="Obrázek 5" descr="Rak říční - Astacus astac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ak říční - Astacus astacu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49C72" w14:textId="33B0DBB4" w:rsidR="009E171E" w:rsidRDefault="009E171E" w:rsidP="007449F1">
      <w:pPr>
        <w:pStyle w:val="Odstavecseseznamem"/>
        <w:numPr>
          <w:ilvl w:val="0"/>
          <w:numId w:val="1"/>
        </w:numPr>
      </w:pPr>
      <w:r>
        <w:t>Pstruh potoční</w:t>
      </w:r>
      <w:r>
        <w:rPr>
          <w:noProof/>
        </w:rPr>
        <w:drawing>
          <wp:inline distT="0" distB="0" distL="0" distR="0" wp14:anchorId="48FF32F4" wp14:editId="7A80A117">
            <wp:extent cx="2804160" cy="1630680"/>
            <wp:effectExtent l="0" t="0" r="0" b="7620"/>
            <wp:docPr id="332447862" name="Obrázek 6" descr="Pstruh potoční | Zachraňme lipana a pstruha potočního z.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struh potoční | Zachraňme lipana a pstruha potočního z.s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059DD" w14:textId="383B464A" w:rsidR="009E171E" w:rsidRDefault="009E171E" w:rsidP="007449F1">
      <w:pPr>
        <w:pStyle w:val="Odstavecseseznamem"/>
        <w:numPr>
          <w:ilvl w:val="0"/>
          <w:numId w:val="1"/>
        </w:numPr>
      </w:pPr>
      <w:r>
        <w:t>Lipan podhorní</w:t>
      </w:r>
      <w:r>
        <w:rPr>
          <w:noProof/>
        </w:rPr>
        <w:drawing>
          <wp:inline distT="0" distB="0" distL="0" distR="0" wp14:anchorId="063BEEC5" wp14:editId="670EA776">
            <wp:extent cx="3307080" cy="1379220"/>
            <wp:effectExtent l="0" t="0" r="7620" b="0"/>
            <wp:docPr id="1963171977" name="Obrázek 7" descr="Lipan podhorní - Atlas ryb - Český rybářský svaz - MO Bech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ipan podhorní - Atlas ryb - Český rybářský svaz - MO Bechyně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E5BE0" w14:textId="6B499D03" w:rsidR="009E171E" w:rsidRDefault="009E171E" w:rsidP="007449F1">
      <w:pPr>
        <w:pStyle w:val="Odstavecseseznamem"/>
        <w:numPr>
          <w:ilvl w:val="0"/>
          <w:numId w:val="1"/>
        </w:numPr>
      </w:pPr>
      <w:r>
        <w:t>Okoun říční</w:t>
      </w:r>
      <w:r>
        <w:rPr>
          <w:noProof/>
        </w:rPr>
        <w:drawing>
          <wp:inline distT="0" distB="0" distL="0" distR="0" wp14:anchorId="60B00987" wp14:editId="2C203979">
            <wp:extent cx="2971800" cy="1531620"/>
            <wp:effectExtent l="0" t="0" r="0" b="0"/>
            <wp:docPr id="933378986" name="Obrázek 8" descr="Okoun říční - Atlas ryb - Český rybářský svaz - MO Bech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koun říční - Atlas ryb - Český rybářský svaz - MO Bechyně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3A09B" w14:textId="3F991DFA" w:rsidR="009E171E" w:rsidRDefault="009E171E" w:rsidP="009E171E">
      <w:pPr>
        <w:pStyle w:val="Odstavecseseznamem"/>
        <w:numPr>
          <w:ilvl w:val="0"/>
          <w:numId w:val="1"/>
        </w:numPr>
      </w:pPr>
      <w:r>
        <w:t>Sumec velký</w:t>
      </w:r>
      <w:r>
        <w:rPr>
          <w:noProof/>
        </w:rPr>
        <w:drawing>
          <wp:inline distT="0" distB="0" distL="0" distR="0" wp14:anchorId="5FC1DA9A" wp14:editId="66AAC01E">
            <wp:extent cx="2819400" cy="1623060"/>
            <wp:effectExtent l="0" t="0" r="0" b="0"/>
            <wp:docPr id="1974502117" name="Obrázek 9" descr="Sumec velký - Atlas ryb - Český rybářský svaz - MO Bech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umec velký - Atlas ryb - Český rybářský svaz - MO Bechyně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E07AD" w14:textId="77777777" w:rsidR="00362A36" w:rsidRDefault="00362A36" w:rsidP="00362A36">
      <w:pPr>
        <w:pStyle w:val="Odstavecseseznamem"/>
        <w:numPr>
          <w:ilvl w:val="0"/>
          <w:numId w:val="1"/>
        </w:numPr>
      </w:pPr>
      <w:r>
        <w:t xml:space="preserve">K čemu člověku slouží řeky? Zdroj vody, zdroj energie – vodní elektrárny, lodní doprava – přeprava zboží, rekreace, rybaření </w:t>
      </w:r>
    </w:p>
    <w:p w14:paraId="625F68B2" w14:textId="77777777" w:rsidR="00362A36" w:rsidRDefault="00362A36" w:rsidP="00362A36">
      <w:pPr>
        <w:pStyle w:val="Odstavecseseznamem"/>
        <w:numPr>
          <w:ilvl w:val="0"/>
          <w:numId w:val="1"/>
        </w:numPr>
      </w:pPr>
      <w:r>
        <w:t>Který vodní živočich připomíná hada?</w:t>
      </w:r>
    </w:p>
    <w:p w14:paraId="5E3C309A" w14:textId="77777777" w:rsidR="00362A36" w:rsidRDefault="00362A36" w:rsidP="00362A36">
      <w:pPr>
        <w:pStyle w:val="Odstavecseseznamem"/>
        <w:numPr>
          <w:ilvl w:val="0"/>
          <w:numId w:val="1"/>
        </w:numPr>
      </w:pPr>
      <w:r>
        <w:t>Kdo to je rybář?</w:t>
      </w:r>
    </w:p>
    <w:p w14:paraId="378CC8BF" w14:textId="77777777" w:rsidR="00362A36" w:rsidRDefault="00362A36" w:rsidP="00362A36">
      <w:pPr>
        <w:ind w:left="360"/>
      </w:pPr>
    </w:p>
    <w:p w14:paraId="12AB8606" w14:textId="780B358D" w:rsidR="009E171E" w:rsidRDefault="009E171E" w:rsidP="009E171E">
      <w:pPr>
        <w:pStyle w:val="Odstavecseseznamem"/>
        <w:numPr>
          <w:ilvl w:val="0"/>
          <w:numId w:val="1"/>
        </w:numPr>
      </w:pPr>
      <w:r>
        <w:lastRenderedPageBreak/>
        <w:t>Úhoř říční</w:t>
      </w:r>
      <w:r>
        <w:rPr>
          <w:noProof/>
        </w:rPr>
        <w:drawing>
          <wp:inline distT="0" distB="0" distL="0" distR="0" wp14:anchorId="53C29A25" wp14:editId="4659A491">
            <wp:extent cx="2827020" cy="1623060"/>
            <wp:effectExtent l="0" t="0" r="0" b="0"/>
            <wp:docPr id="370781652" name="Obrázek 10" descr="Úhoř říční - Atlas ryb - Český rybářský svaz - MO Bech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Úhoř říční - Atlas ryb - Český rybářský svaz - MO Bechyně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8C97E" w14:textId="2732EF75" w:rsidR="009E171E" w:rsidRDefault="009E171E" w:rsidP="009E171E">
      <w:pPr>
        <w:pStyle w:val="Odstavecseseznamem"/>
        <w:numPr>
          <w:ilvl w:val="0"/>
          <w:numId w:val="1"/>
        </w:numPr>
      </w:pPr>
      <w:r>
        <w:t>Ledňáček říční</w:t>
      </w:r>
      <w:r>
        <w:rPr>
          <w:noProof/>
        </w:rPr>
        <w:drawing>
          <wp:inline distT="0" distB="0" distL="0" distR="0" wp14:anchorId="794A25E2" wp14:editId="167525AC">
            <wp:extent cx="2621280" cy="1752600"/>
            <wp:effectExtent l="0" t="0" r="7620" b="0"/>
            <wp:docPr id="1390268246" name="Obrázek 11" descr="Ledňáček říční - Alcedo attnis - PŘÍROD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Ledňáček říční - Alcedo attnis - PŘÍRODA.cz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17777" w14:textId="7EEEBDDA" w:rsidR="009E171E" w:rsidRDefault="009E171E" w:rsidP="009E171E">
      <w:pPr>
        <w:pStyle w:val="Odstavecseseznamem"/>
        <w:numPr>
          <w:ilvl w:val="0"/>
          <w:numId w:val="1"/>
        </w:numPr>
      </w:pPr>
      <w:r>
        <w:t>Bobr evropský</w:t>
      </w:r>
      <w:r>
        <w:rPr>
          <w:noProof/>
        </w:rPr>
        <w:drawing>
          <wp:inline distT="0" distB="0" distL="0" distR="0" wp14:anchorId="3841EECC" wp14:editId="298F70FF">
            <wp:extent cx="2468880" cy="1851660"/>
            <wp:effectExtent l="0" t="0" r="7620" b="0"/>
            <wp:docPr id="727639581" name="Obrázek 12" descr="Mapování a sčítání bobra evropského (Castor fiber) ve Zlínském kra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apování a sčítání bobra evropského (Castor fiber) ve Zlínském kraj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94491" w14:textId="50148768" w:rsidR="009E171E" w:rsidRDefault="009E171E" w:rsidP="009E171E">
      <w:pPr>
        <w:pStyle w:val="Odstavecseseznamem"/>
        <w:numPr>
          <w:ilvl w:val="0"/>
          <w:numId w:val="1"/>
        </w:numPr>
      </w:pPr>
      <w:r>
        <w:t>Vydra říční</w:t>
      </w:r>
      <w:r w:rsidR="00A971FB">
        <w:rPr>
          <w:noProof/>
        </w:rPr>
        <w:drawing>
          <wp:inline distT="0" distB="0" distL="0" distR="0" wp14:anchorId="7001CF23" wp14:editId="6F454928">
            <wp:extent cx="2667000" cy="1714500"/>
            <wp:effectExtent l="0" t="0" r="0" b="0"/>
            <wp:docPr id="468640645" name="Obrázek 13" descr="Vydra říční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ydra říční | Naturfoto.cz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317F1" w14:textId="44B5D10D" w:rsidR="00A971FB" w:rsidRDefault="00A971FB" w:rsidP="009E171E">
      <w:pPr>
        <w:pStyle w:val="Odstavecseseznamem"/>
        <w:numPr>
          <w:ilvl w:val="0"/>
          <w:numId w:val="1"/>
        </w:numPr>
      </w:pPr>
      <w:r>
        <w:t>Kdo to je vodák?</w:t>
      </w:r>
    </w:p>
    <w:p w14:paraId="3D1DEEE7" w14:textId="5C1EDE53" w:rsidR="00A971FB" w:rsidRDefault="00A971FB" w:rsidP="009E171E">
      <w:pPr>
        <w:pStyle w:val="Odstavecseseznamem"/>
        <w:numPr>
          <w:ilvl w:val="0"/>
          <w:numId w:val="1"/>
        </w:numPr>
      </w:pPr>
      <w:r>
        <w:t>Kdo to je rybář?</w:t>
      </w:r>
    </w:p>
    <w:p w14:paraId="7F1E1297" w14:textId="45FE6603" w:rsidR="00A971FB" w:rsidRDefault="00A971FB" w:rsidP="009E171E">
      <w:pPr>
        <w:pStyle w:val="Odstavecseseznamem"/>
        <w:numPr>
          <w:ilvl w:val="0"/>
          <w:numId w:val="1"/>
        </w:numPr>
      </w:pPr>
      <w:r>
        <w:t>Který vodní živočich má kůži bez šupin a dlouhé vousy?</w:t>
      </w:r>
    </w:p>
    <w:p w14:paraId="67E673E5" w14:textId="1539EEF3" w:rsidR="00362A36" w:rsidRDefault="00362A36" w:rsidP="009E171E">
      <w:pPr>
        <w:pStyle w:val="Odstavecseseznamem"/>
        <w:numPr>
          <w:ilvl w:val="0"/>
          <w:numId w:val="1"/>
        </w:numPr>
      </w:pPr>
      <w:r>
        <w:t>Užovka podplamatá</w:t>
      </w:r>
      <w:r>
        <w:rPr>
          <w:noProof/>
        </w:rPr>
        <w:drawing>
          <wp:inline distT="0" distB="0" distL="0" distR="0" wp14:anchorId="00D222C6" wp14:editId="47D0181D">
            <wp:extent cx="2194560" cy="1325880"/>
            <wp:effectExtent l="0" t="0" r="0" b="7620"/>
            <wp:docPr id="566246365" name="Obrázek 14" descr="MPČR - užovka podplamat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PČR - užovka podplamatá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2A36" w:rsidSect="00362A36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84040"/>
    <w:multiLevelType w:val="hybridMultilevel"/>
    <w:tmpl w:val="9C2251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127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9F1"/>
    <w:rsid w:val="00362A36"/>
    <w:rsid w:val="007449F1"/>
    <w:rsid w:val="008A1350"/>
    <w:rsid w:val="009E171E"/>
    <w:rsid w:val="00A971FB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2E389"/>
  <w15:chartTrackingRefBased/>
  <w15:docId w15:val="{E4A9EA96-4E2A-41C2-A4EA-1689940B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449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449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49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449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449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449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449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49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49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49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449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49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449F1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449F1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449F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49F1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49F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49F1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7449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449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449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449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449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449F1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7449F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449F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449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449F1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7449F1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744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2025-05-18T14:51:00Z</dcterms:created>
  <dcterms:modified xsi:type="dcterms:W3CDTF">2025-05-18T15:25:00Z</dcterms:modified>
</cp:coreProperties>
</file>