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0D70D" w14:textId="41A9E358" w:rsidR="0014578A" w:rsidRPr="00AD6362" w:rsidRDefault="0014578A" w:rsidP="0014578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676673">
        <w:rPr>
          <w:bCs/>
          <w:sz w:val="28"/>
          <w:szCs w:val="28"/>
        </w:rPr>
        <w:t xml:space="preserve">26. </w:t>
      </w:r>
      <w:r>
        <w:rPr>
          <w:bCs/>
          <w:sz w:val="28"/>
          <w:szCs w:val="28"/>
        </w:rPr>
        <w:t xml:space="preserve">týden: </w:t>
      </w:r>
      <w:r w:rsidR="00AD6362" w:rsidRPr="00286258">
        <w:rPr>
          <w:b/>
          <w:sz w:val="28"/>
          <w:szCs w:val="28"/>
        </w:rPr>
        <w:t>1</w:t>
      </w:r>
      <w:r w:rsidR="00702D3C">
        <w:rPr>
          <w:b/>
          <w:sz w:val="28"/>
          <w:szCs w:val="28"/>
        </w:rPr>
        <w:t>7</w:t>
      </w:r>
      <w:r w:rsidR="00AD6362" w:rsidRPr="00286258">
        <w:rPr>
          <w:b/>
          <w:sz w:val="28"/>
          <w:szCs w:val="28"/>
        </w:rPr>
        <w:t xml:space="preserve">.3. – </w:t>
      </w:r>
      <w:r w:rsidR="00702D3C">
        <w:rPr>
          <w:b/>
          <w:sz w:val="28"/>
          <w:szCs w:val="28"/>
        </w:rPr>
        <w:t>21</w:t>
      </w:r>
      <w:r w:rsidR="00AD6362" w:rsidRPr="00286258">
        <w:rPr>
          <w:b/>
          <w:sz w:val="28"/>
          <w:szCs w:val="28"/>
        </w:rPr>
        <w:t>.3.</w:t>
      </w:r>
    </w:p>
    <w:p w14:paraId="02E6E05F" w14:textId="77777777" w:rsidR="0014578A" w:rsidRDefault="0014578A" w:rsidP="0014578A">
      <w:pPr>
        <w:rPr>
          <w:bCs/>
          <w:sz w:val="28"/>
          <w:szCs w:val="28"/>
        </w:rPr>
      </w:pPr>
    </w:p>
    <w:p w14:paraId="6E3A5D66" w14:textId="571A2DDB" w:rsidR="0014578A" w:rsidRPr="00702D3C" w:rsidRDefault="0014578A" w:rsidP="0014578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02D3C" w:rsidRPr="00702D3C">
        <w:rPr>
          <w:b/>
          <w:sz w:val="28"/>
          <w:szCs w:val="28"/>
        </w:rPr>
        <w:t>Pozor, semafor, dopravní značky</w:t>
      </w:r>
    </w:p>
    <w:p w14:paraId="501DF76F" w14:textId="77777777" w:rsidR="0014578A" w:rsidRDefault="0014578A" w:rsidP="0014578A">
      <w:pPr>
        <w:rPr>
          <w:b/>
          <w:bCs/>
          <w:sz w:val="28"/>
          <w:szCs w:val="28"/>
        </w:rPr>
      </w:pPr>
    </w:p>
    <w:p w14:paraId="28AA44F4" w14:textId="77777777" w:rsidR="0014578A" w:rsidRDefault="0014578A" w:rsidP="0014578A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14578A" w14:paraId="6B10C4BA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0023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C72E" w14:textId="796B7DF6" w:rsidR="00E17357" w:rsidRDefault="00E17357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E17357">
              <w:t>Velké tiskací písmeno</w:t>
            </w:r>
            <w:r>
              <w:rPr>
                <w:b/>
                <w:bCs/>
              </w:rPr>
              <w:t xml:space="preserve"> </w:t>
            </w:r>
            <w:r w:rsidR="00F717B2" w:rsidRPr="00E17357">
              <w:rPr>
                <w:b/>
                <w:bCs/>
              </w:rPr>
              <w:t>V</w:t>
            </w:r>
            <w:r w:rsidRPr="00E17357">
              <w:t>, číslice</w:t>
            </w:r>
            <w:r>
              <w:rPr>
                <w:b/>
                <w:bCs/>
              </w:rPr>
              <w:t xml:space="preserve"> </w:t>
            </w:r>
            <w:r w:rsidR="00F717B2" w:rsidRPr="00E17357">
              <w:rPr>
                <w:b/>
                <w:bCs/>
              </w:rPr>
              <w:t xml:space="preserve">8 </w:t>
            </w:r>
          </w:p>
          <w:p w14:paraId="5177E9B7" w14:textId="67B597D5" w:rsidR="00F717B2" w:rsidRPr="00E17357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Spodní smyčka</w:t>
            </w:r>
          </w:p>
          <w:p w14:paraId="01406444" w14:textId="77777777" w:rsidR="00A26A9D" w:rsidRDefault="005036C6" w:rsidP="00A26A9D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>
              <w:t>Dokreslování chybějících částí koláčů</w:t>
            </w:r>
            <w:r w:rsidR="00A26A9D" w:rsidRPr="00E17357">
              <w:rPr>
                <w:rFonts w:cstheme="minorHAnsi"/>
              </w:rPr>
              <w:t xml:space="preserve"> </w:t>
            </w:r>
          </w:p>
          <w:p w14:paraId="2B25FABC" w14:textId="1E532573" w:rsidR="002126CB" w:rsidRDefault="00A26A9D" w:rsidP="00A26A9D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E17357">
              <w:rPr>
                <w:rFonts w:cstheme="minorHAnsi"/>
              </w:rPr>
              <w:t>Trhání co nejdelšího hada z papíru A4</w:t>
            </w:r>
          </w:p>
        </w:tc>
      </w:tr>
      <w:tr w:rsidR="0014578A" w14:paraId="5794CABB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09E1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57FF5C0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8BB1" w14:textId="7EAA155E" w:rsidR="00F717B2" w:rsidRPr="0096061B" w:rsidRDefault="000A208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>
              <w:t xml:space="preserve"> – </w:t>
            </w:r>
            <w:r w:rsidR="00395547">
              <w:t xml:space="preserve">analýza </w:t>
            </w:r>
            <w:proofErr w:type="spellStart"/>
            <w:r w:rsidR="00395547">
              <w:t>čtyřhláskových</w:t>
            </w:r>
            <w:proofErr w:type="spellEnd"/>
            <w:r w:rsidR="00395547">
              <w:t xml:space="preserve"> slov</w:t>
            </w:r>
          </w:p>
          <w:p w14:paraId="1AF54208" w14:textId="3A9E8D2B" w:rsidR="00F717B2" w:rsidRPr="0096061B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Stříhání a vyhledávání shodných obrázků – práce ve dvojic</w:t>
            </w:r>
            <w:r w:rsidR="008A1297">
              <w:t>ích</w:t>
            </w:r>
          </w:p>
          <w:p w14:paraId="677A3D76" w14:textId="07F877D5" w:rsidR="00C20C30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>Pravolevá orientace – děti vybarvují všechny fotbalisty, kteří kopou doleva</w:t>
            </w:r>
          </w:p>
        </w:tc>
      </w:tr>
      <w:tr w:rsidR="0014578A" w14:paraId="23324AB8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533C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5FAFDC78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9CB6" w14:textId="66BCD89F" w:rsidR="00C51B3F" w:rsidRPr="003A0AA0" w:rsidRDefault="00C51B3F" w:rsidP="00C51B3F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3A0AA0">
              <w:t>M</w:t>
            </w:r>
            <w:r w:rsidR="00395547">
              <w:t xml:space="preserve">etoda </w:t>
            </w:r>
            <w:r w:rsidRPr="003A0AA0">
              <w:t>Hejného – AUTOBUS – 4 zastávky, sběrný autobus (přičítání), počet cestujících do 8. Dětí se ptáme, kolik cestujících vystoupilo na konečné zastávce.</w:t>
            </w:r>
          </w:p>
          <w:p w14:paraId="0735D6D3" w14:textId="77777777" w:rsidR="00C51B3F" w:rsidRPr="003A0AA0" w:rsidRDefault="00C51B3F" w:rsidP="00C51B3F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3A0AA0">
              <w:t xml:space="preserve">Řadové číslovky – procvičování formou hry </w:t>
            </w:r>
          </w:p>
          <w:p w14:paraId="78A9BFDC" w14:textId="153331A0" w:rsidR="0014578A" w:rsidRDefault="00395547" w:rsidP="00DF7BC5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Dopočítávání nohou pavouka</w:t>
            </w:r>
          </w:p>
        </w:tc>
      </w:tr>
      <w:tr w:rsidR="0014578A" w14:paraId="67825616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22F1" w14:textId="47797799" w:rsidR="0014578A" w:rsidRDefault="007E374A" w:rsidP="00582E6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66D2" w14:textId="351A27E6" w:rsidR="0014578A" w:rsidRDefault="00A01E97" w:rsidP="00582E6B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Dopravní značky, semafory, bezpečnost na silnici</w:t>
            </w:r>
          </w:p>
        </w:tc>
      </w:tr>
      <w:tr w:rsidR="0014578A" w14:paraId="4AE15532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5C0C" w14:textId="77777777" w:rsidR="00DF7BC5" w:rsidRDefault="00DF7BC5" w:rsidP="00DF7BC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0EDF670" w14:textId="77777777" w:rsidR="0014578A" w:rsidRDefault="0014578A" w:rsidP="00DF7BC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55E9" w14:textId="77777777" w:rsidR="00E552A3" w:rsidRPr="00E17357" w:rsidRDefault="00E552A3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E17357">
              <w:rPr>
                <w:rFonts w:cstheme="minorHAnsi"/>
              </w:rPr>
              <w:t>Procvičování odpovídání celou větou</w:t>
            </w:r>
          </w:p>
          <w:p w14:paraId="4413E913" w14:textId="507D266E" w:rsidR="0014578A" w:rsidRDefault="00E552A3" w:rsidP="00DF7BC5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E17357">
              <w:rPr>
                <w:rFonts w:cstheme="minorHAnsi"/>
              </w:rPr>
              <w:t>„Jarní“ básnička</w:t>
            </w:r>
          </w:p>
        </w:tc>
      </w:tr>
      <w:tr w:rsidR="0014578A" w14:paraId="2A99B74B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358E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7A972FD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BBC7" w14:textId="77777777" w:rsidR="0014578A" w:rsidRDefault="008A1297" w:rsidP="00E1735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Rozlišování zrcadlových</w:t>
            </w:r>
            <w:r w:rsidR="00294C39">
              <w:t xml:space="preserve"> tvarů</w:t>
            </w:r>
          </w:p>
          <w:p w14:paraId="0AAD04B1" w14:textId="5BCE502C" w:rsidR="005036C6" w:rsidRDefault="005036C6" w:rsidP="00582E6B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Spojování teček podle vzoru</w:t>
            </w:r>
          </w:p>
        </w:tc>
      </w:tr>
      <w:tr w:rsidR="0014578A" w14:paraId="38400B4D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E23C" w14:textId="567C6D70" w:rsidR="0014578A" w:rsidRDefault="00A26A9D" w:rsidP="00A26A9D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75D8" w14:textId="77777777" w:rsidR="00582E6B" w:rsidRDefault="00582E6B" w:rsidP="00582E6B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proofErr w:type="spellStart"/>
            <w:r w:rsidRPr="00AD1C24">
              <w:t>KiVa</w:t>
            </w:r>
            <w:proofErr w:type="spellEnd"/>
            <w:r w:rsidRPr="00AD1C24">
              <w:t xml:space="preserve"> 1.lekce „Poznejme své spolužáky“</w:t>
            </w:r>
          </w:p>
          <w:p w14:paraId="0C541AED" w14:textId="36CEB078" w:rsidR="00582E6B" w:rsidRPr="00AD1C24" w:rsidRDefault="00582E6B" w:rsidP="00582E6B">
            <w:pPr>
              <w:pStyle w:val="Odstavecseseznamem"/>
              <w:spacing w:line="360" w:lineRule="auto"/>
            </w:pPr>
            <w:hyperlink r:id="rId5" w:history="1">
              <w:r w:rsidRPr="00994F04">
                <w:rPr>
                  <w:rStyle w:val="Hypertextovodkaz"/>
                </w:rPr>
                <w:t>https://ceskarepublika.kivaprogram.net/what-is-kiva/</w:t>
              </w:r>
            </w:hyperlink>
          </w:p>
          <w:p w14:paraId="4AE1171A" w14:textId="03D0AEE6" w:rsidR="00E05DEB" w:rsidRDefault="00582E6B" w:rsidP="00582E6B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AD1C24">
              <w:t>Malování kamarádům prstem po zádech</w:t>
            </w:r>
          </w:p>
        </w:tc>
      </w:tr>
    </w:tbl>
    <w:p w14:paraId="0075429B" w14:textId="77777777" w:rsidR="00ED10B3" w:rsidRDefault="00ED10B3"/>
    <w:sectPr w:rsidR="00ED10B3" w:rsidSect="00E27D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68AF"/>
    <w:multiLevelType w:val="hybridMultilevel"/>
    <w:tmpl w:val="9356D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E00C9"/>
    <w:multiLevelType w:val="hybridMultilevel"/>
    <w:tmpl w:val="5D588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01E7"/>
    <w:multiLevelType w:val="hybridMultilevel"/>
    <w:tmpl w:val="5B4002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F3805"/>
    <w:multiLevelType w:val="hybridMultilevel"/>
    <w:tmpl w:val="475631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61E66"/>
    <w:multiLevelType w:val="hybridMultilevel"/>
    <w:tmpl w:val="DB5009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746879">
    <w:abstractNumId w:val="2"/>
  </w:num>
  <w:num w:numId="2" w16cid:durableId="188033138">
    <w:abstractNumId w:val="1"/>
  </w:num>
  <w:num w:numId="3" w16cid:durableId="1106731574">
    <w:abstractNumId w:val="4"/>
  </w:num>
  <w:num w:numId="4" w16cid:durableId="59838498">
    <w:abstractNumId w:val="9"/>
  </w:num>
  <w:num w:numId="5" w16cid:durableId="2085028222">
    <w:abstractNumId w:val="8"/>
  </w:num>
  <w:num w:numId="6" w16cid:durableId="46998908">
    <w:abstractNumId w:val="7"/>
  </w:num>
  <w:num w:numId="7" w16cid:durableId="1423600846">
    <w:abstractNumId w:val="6"/>
  </w:num>
  <w:num w:numId="8" w16cid:durableId="1113092965">
    <w:abstractNumId w:val="5"/>
  </w:num>
  <w:num w:numId="9" w16cid:durableId="1724208480">
    <w:abstractNumId w:val="0"/>
  </w:num>
  <w:num w:numId="10" w16cid:durableId="302269891">
    <w:abstractNumId w:val="10"/>
  </w:num>
  <w:num w:numId="11" w16cid:durableId="1614511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77A"/>
    <w:rsid w:val="000A2082"/>
    <w:rsid w:val="000E1C8C"/>
    <w:rsid w:val="00130D3C"/>
    <w:rsid w:val="0014578A"/>
    <w:rsid w:val="001D4096"/>
    <w:rsid w:val="002126CB"/>
    <w:rsid w:val="00250A9D"/>
    <w:rsid w:val="00286258"/>
    <w:rsid w:val="00294C39"/>
    <w:rsid w:val="00395547"/>
    <w:rsid w:val="00434E6C"/>
    <w:rsid w:val="00441F6E"/>
    <w:rsid w:val="0048313C"/>
    <w:rsid w:val="005036C6"/>
    <w:rsid w:val="00582E6B"/>
    <w:rsid w:val="005A25C2"/>
    <w:rsid w:val="0061045F"/>
    <w:rsid w:val="00676673"/>
    <w:rsid w:val="00684BCA"/>
    <w:rsid w:val="00702D3C"/>
    <w:rsid w:val="007A7DD3"/>
    <w:rsid w:val="007C2D0D"/>
    <w:rsid w:val="007E374A"/>
    <w:rsid w:val="0088777A"/>
    <w:rsid w:val="008A1297"/>
    <w:rsid w:val="008C625C"/>
    <w:rsid w:val="00A01E97"/>
    <w:rsid w:val="00A26A9D"/>
    <w:rsid w:val="00A504CF"/>
    <w:rsid w:val="00AD6362"/>
    <w:rsid w:val="00B459CE"/>
    <w:rsid w:val="00BC6358"/>
    <w:rsid w:val="00C20C30"/>
    <w:rsid w:val="00C4774F"/>
    <w:rsid w:val="00C51B3F"/>
    <w:rsid w:val="00D078F4"/>
    <w:rsid w:val="00DB278D"/>
    <w:rsid w:val="00DF7494"/>
    <w:rsid w:val="00DF7BC5"/>
    <w:rsid w:val="00E05DEB"/>
    <w:rsid w:val="00E17357"/>
    <w:rsid w:val="00E27D7E"/>
    <w:rsid w:val="00E552A3"/>
    <w:rsid w:val="00E95106"/>
    <w:rsid w:val="00EA5814"/>
    <w:rsid w:val="00ED10B3"/>
    <w:rsid w:val="00F717B2"/>
    <w:rsid w:val="00FE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7D11"/>
  <w15:chartTrackingRefBased/>
  <w15:docId w15:val="{0CC75D19-645A-41F9-8DF8-42B67ACA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45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457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A7DD3"/>
    <w:pPr>
      <w:suppressAutoHyphens/>
      <w:ind w:left="720"/>
      <w:contextualSpacing/>
    </w:pPr>
    <w:rPr>
      <w:lang w:eastAsia="zh-CN"/>
    </w:rPr>
  </w:style>
  <w:style w:type="character" w:styleId="Hypertextovodkaz">
    <w:name w:val="Hyperlink"/>
    <w:basedOn w:val="Standardnpsmoodstavce"/>
    <w:uiPriority w:val="99"/>
    <w:unhideWhenUsed/>
    <w:rsid w:val="00582E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2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eskarepublika.kivaprogram.net/what-is-ki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39</cp:revision>
  <dcterms:created xsi:type="dcterms:W3CDTF">2022-10-09T06:14:00Z</dcterms:created>
  <dcterms:modified xsi:type="dcterms:W3CDTF">2025-03-16T07:04:00Z</dcterms:modified>
</cp:coreProperties>
</file>