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C118D5F" w:rsidR="0058497D" w:rsidRPr="00D92F9A" w:rsidRDefault="00F274FF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20. 2. – 24.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259BBED2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bookmarkStart w:id="0" w:name="_GoBack"/>
            <w:bookmarkEnd w:id="0"/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>
              <w:rPr>
                <w:sz w:val="24"/>
                <w:szCs w:val="24"/>
              </w:rPr>
              <w:t>, párové souhlásky</w:t>
            </w:r>
            <w:r w:rsidR="00F274FF">
              <w:rPr>
                <w:sz w:val="24"/>
                <w:szCs w:val="24"/>
              </w:rPr>
              <w:t>, příbuzná slova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3D56C127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D503A4B" w:rsidR="007A3DA8" w:rsidRPr="003640B0" w:rsidRDefault="002906FE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Kalendářní rok, lidé a čas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2023-02-20T06:53:00Z</dcterms:created>
  <dcterms:modified xsi:type="dcterms:W3CDTF">2023-02-20T06:53:00Z</dcterms:modified>
</cp:coreProperties>
</file>