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9306DF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050030C" w:rsidR="00557993" w:rsidRPr="00DD7306" w:rsidRDefault="19817F33" w:rsidP="49306DF7">
            <w:pPr>
              <w:jc w:val="center"/>
              <w:rPr>
                <w:i/>
                <w:iCs/>
                <w:sz w:val="36"/>
                <w:szCs w:val="36"/>
              </w:rPr>
            </w:pPr>
            <w:r w:rsidRPr="49306DF7">
              <w:rPr>
                <w:i/>
                <w:iCs/>
                <w:sz w:val="36"/>
                <w:szCs w:val="36"/>
              </w:rPr>
              <w:t>15.2. - 19.2.</w:t>
            </w:r>
          </w:p>
        </w:tc>
      </w:tr>
      <w:tr w:rsidR="003640B0" w14:paraId="7C546FE4" w14:textId="77777777" w:rsidTr="49306DF7">
        <w:tc>
          <w:tcPr>
            <w:tcW w:w="9062" w:type="dxa"/>
            <w:gridSpan w:val="2"/>
          </w:tcPr>
          <w:p w14:paraId="4B991D1C" w14:textId="3DD73EBA" w:rsidR="003640B0" w:rsidRDefault="003640B0" w:rsidP="49306DF7">
            <w:pPr>
              <w:rPr>
                <w:i/>
                <w:iCs/>
                <w:sz w:val="24"/>
                <w:szCs w:val="24"/>
              </w:rPr>
            </w:pPr>
            <w:r w:rsidRPr="49306DF7">
              <w:rPr>
                <w:sz w:val="24"/>
                <w:szCs w:val="24"/>
              </w:rPr>
              <w:t>Třída:</w:t>
            </w:r>
            <w:r w:rsidR="376A0E6A" w:rsidRPr="49306DF7">
              <w:rPr>
                <w:sz w:val="24"/>
                <w:szCs w:val="24"/>
              </w:rPr>
              <w:t xml:space="preserve">  </w:t>
            </w:r>
            <w:r w:rsidR="45B9B7CB" w:rsidRPr="49306DF7">
              <w:rPr>
                <w:sz w:val="24"/>
                <w:szCs w:val="24"/>
              </w:rPr>
              <w:t>6.C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5186E8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E92A252" w14:textId="55A5BA31" w:rsidR="00A10DBC" w:rsidRDefault="7212B7EC" w:rsidP="6FD4660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Pondělí 15.2.</w:t>
            </w:r>
          </w:p>
          <w:p w14:paraId="3D931F10" w14:textId="1B234118" w:rsidR="00A10DBC" w:rsidRDefault="7212B7EC" w:rsidP="6FD4660C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Přídavná jména přivlastňovací (uč. str. 76-77)</w:t>
            </w:r>
          </w:p>
          <w:p w14:paraId="6F774450" w14:textId="5CBA4B80" w:rsidR="00A10DBC" w:rsidRDefault="7212B7EC" w:rsidP="6FD4660C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15/5</w:t>
            </w:r>
          </w:p>
          <w:p w14:paraId="3D72DFEA" w14:textId="69BF7CDA" w:rsidR="00A10DBC" w:rsidRDefault="7212B7EC" w:rsidP="6FD4660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Středa 17.2.</w:t>
            </w:r>
          </w:p>
          <w:p w14:paraId="5958CA18" w14:textId="7131EE5A" w:rsidR="00A10DBC" w:rsidRDefault="7212B7EC" w:rsidP="6FD4660C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Procvičování - přídavná jména (skloňování podle vzorů)</w:t>
            </w:r>
          </w:p>
          <w:p w14:paraId="34BE48C0" w14:textId="7D262FA1" w:rsidR="00A10DBC" w:rsidRDefault="7212B7EC" w:rsidP="6FD4660C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Test</w:t>
            </w:r>
            <w:r w:rsidRPr="6FD466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(spisovné tvary přídavných jmen)</w:t>
            </w:r>
          </w:p>
          <w:p w14:paraId="369A4A35" w14:textId="7BD9F9DF" w:rsidR="00A10DBC" w:rsidRDefault="7212B7EC" w:rsidP="6FD4660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Čtvrtek 18.2. </w:t>
            </w:r>
          </w:p>
          <w:p w14:paraId="1D9A55F3" w14:textId="10EFE78D" w:rsidR="00A10DBC" w:rsidRDefault="7212B7EC" w:rsidP="6FD4660C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Stupňování přídavných jmen (opakování)</w:t>
            </w:r>
          </w:p>
          <w:p w14:paraId="3B06C141" w14:textId="4F9AEC13" w:rsidR="00A10DBC" w:rsidRDefault="7212B7EC" w:rsidP="6FD4660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Pátek 19.2. - LITERATURA</w:t>
            </w:r>
          </w:p>
          <w:p w14:paraId="29D1F4DE" w14:textId="48593F62" w:rsidR="00A10DBC" w:rsidRDefault="7212B7EC" w:rsidP="6FD4660C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balada</w:t>
            </w:r>
          </w:p>
          <w:p w14:paraId="5C3F3C44" w14:textId="1C1F2A54" w:rsidR="00A10DBC" w:rsidRDefault="7212B7EC" w:rsidP="6FD4660C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>Kulturní referát: Jeroným Zahradník, Matěj Pertl</w:t>
            </w:r>
          </w:p>
          <w:p w14:paraId="3F980285" w14:textId="5C7A6F40" w:rsidR="00A10DBC" w:rsidRDefault="7212B7EC" w:rsidP="6FD4660C">
            <w:pPr>
              <w:spacing w:line="259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6FD4660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DÚ - uč. str. 79, cv. 8a</w:t>
            </w:r>
            <w:r w:rsidRPr="6FD466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&gt; přepsat do sešitu na DÚ - vyfotit a poslat mailem na adresu </w:t>
            </w:r>
            <w:hyperlink r:id="rId5">
              <w:r w:rsidRPr="6FD4660C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pbayerova@zscernos.cz</w:t>
              </w:r>
            </w:hyperlink>
            <w:r w:rsidRPr="6FD466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(nezapomeňte na správné psaní e-mailu).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5186E8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F259073" w14:textId="06159EEE" w:rsidR="00A10DBC" w:rsidRDefault="7384BB42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-Kvádr a jeho vlastnosti, síť kvádru</w:t>
            </w:r>
          </w:p>
          <w:p w14:paraId="2B46F08B" w14:textId="15DAA4E4" w:rsidR="00A10DBC" w:rsidRDefault="7384BB42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Povrch kvádru</w:t>
            </w:r>
          </w:p>
          <w:p w14:paraId="58235326" w14:textId="22488565" w:rsidR="00A10DBC" w:rsidRDefault="7384BB42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 – Vlastnosti krychle a kvádru a jejich povrch - opakování a procvičování na test</w:t>
            </w:r>
          </w:p>
          <w:p w14:paraId="448C4FA3" w14:textId="3A042432" w:rsidR="00A10DBC" w:rsidRDefault="7384BB42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 - Krátký online test – vlastnosti a povrch krychle a kvádru</w:t>
            </w:r>
          </w:p>
          <w:p w14:paraId="7F1E1140" w14:textId="2930F2E9" w:rsidR="00A10DBC" w:rsidRDefault="7384BB42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- Opakování dělení desetinných čísel</w:t>
            </w:r>
          </w:p>
          <w:p w14:paraId="3A6768EC" w14:textId="15BE73D7" w:rsidR="55186E82" w:rsidRDefault="55186E82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93B7EF7" w14:textId="4E9DCAAC" w:rsidR="7384BB42" w:rsidRDefault="7384BB42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 </w:t>
            </w:r>
            <w:r w:rsidR="4202DDAD"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3D51AAE7" w14:textId="5EA8F126" w:rsidR="32058C59" w:rsidRDefault="32058C59" w:rsidP="55186E82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Vytvořt</w:t>
            </w:r>
            <w:r w:rsidR="21555046"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</w:t>
            </w: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m</w:t>
            </w:r>
            <w:r w:rsidR="11E026FB"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odel kvádru z modelíny a párátek </w:t>
            </w:r>
            <w:r w:rsidR="74886D50"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</w:t>
            </w:r>
            <w:r w:rsidR="11E026FB"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znázorněte stěnovou a tělesovou uhlopříčku</w:t>
            </w:r>
            <w:r w:rsidR="730DF626"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(upřesním na hodině)</w:t>
            </w:r>
            <w:r w:rsidR="2CB38FEB"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6A2DB58B" w14:textId="3F809BC9" w:rsidR="11E026FB" w:rsidRDefault="11E026FB" w:rsidP="55186E82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Hravá matematika str.77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5186E8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A05210" w14:textId="0C24CA37" w:rsidR="00A10DBC" w:rsidRDefault="36DB227E" w:rsidP="70084D3C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70084D3C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Zkouším slovíčka 3D – Culture a nepravidelná slovesa – po “get”</w:t>
            </w:r>
          </w:p>
          <w:p w14:paraId="689EF4A8" w14:textId="5EF6E6D4" w:rsidR="00A10DBC" w:rsidRDefault="36DB227E" w:rsidP="70084D3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084D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Online:</w:t>
            </w:r>
          </w:p>
          <w:p w14:paraId="040E32D6" w14:textId="740AF00D" w:rsidR="00A10DBC" w:rsidRDefault="36DB227E" w:rsidP="70084D3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084D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Unit 3D – Culture, Revision</w:t>
            </w:r>
          </w:p>
          <w:p w14:paraId="11FC485A" w14:textId="7EBA0DDB" w:rsidR="00A10DBC" w:rsidRDefault="36DB227E" w:rsidP="70084D3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084D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EXB p. 43</w:t>
            </w:r>
          </w:p>
          <w:p w14:paraId="64157D7D" w14:textId="5A8A8084" w:rsidR="00A10DBC" w:rsidRDefault="36DB227E" w:rsidP="70084D3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084D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WB – p. 31, 32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5186E82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4B13305C" w14:textId="44F87F50" w:rsidR="00A10DBC" w:rsidRPr="003640B0" w:rsidRDefault="7E7CDF33" w:rsidP="49306DF7">
            <w:pPr>
              <w:rPr>
                <w:sz w:val="24"/>
                <w:szCs w:val="24"/>
              </w:rPr>
            </w:pPr>
            <w:r w:rsidRPr="49306DF7">
              <w:rPr>
                <w:sz w:val="24"/>
                <w:szCs w:val="24"/>
              </w:rPr>
              <w:t>Zpracujte si do sešitu zápis na téma: PLOŠTĚNCI ( Teams - soubory -výukové materiály)</w:t>
            </w:r>
            <w:r w:rsidR="2C9FD8E7" w:rsidRPr="49306DF7">
              <w:rPr>
                <w:sz w:val="24"/>
                <w:szCs w:val="24"/>
              </w:rPr>
              <w:t xml:space="preserve"> a zpracujte úkoly uvedené v zápise.</w:t>
            </w:r>
          </w:p>
          <w:p w14:paraId="7238E5AA" w14:textId="235662D8" w:rsidR="00A10DBC" w:rsidRPr="003640B0" w:rsidRDefault="00A10DBC" w:rsidP="49306DF7">
            <w:pPr>
              <w:rPr>
                <w:sz w:val="24"/>
                <w:szCs w:val="24"/>
              </w:rPr>
            </w:pPr>
          </w:p>
          <w:p w14:paraId="39430B20" w14:textId="1D956049" w:rsidR="00A10DBC" w:rsidRPr="003640B0" w:rsidRDefault="6A0F1F1B" w:rsidP="49306DF7">
            <w:pPr>
              <w:rPr>
                <w:sz w:val="24"/>
                <w:szCs w:val="24"/>
              </w:rPr>
            </w:pPr>
            <w:r w:rsidRPr="4D18FEB2">
              <w:rPr>
                <w:sz w:val="24"/>
                <w:szCs w:val="24"/>
              </w:rPr>
              <w:t>Doporučuji kouknout na video.</w:t>
            </w:r>
            <w:r w:rsidR="1CC43642" w:rsidRPr="4D18FEB2">
              <w:rPr>
                <w:sz w:val="24"/>
                <w:szCs w:val="24"/>
              </w:rPr>
              <w:t xml:space="preserve"> Zápisky nemusíte dělat.</w:t>
            </w:r>
          </w:p>
          <w:p w14:paraId="4A349EB1" w14:textId="25472E8A" w:rsidR="00A10DBC" w:rsidRPr="003640B0" w:rsidRDefault="00A10DBC" w:rsidP="49306DF7">
            <w:pPr>
              <w:rPr>
                <w:sz w:val="24"/>
                <w:szCs w:val="24"/>
              </w:rPr>
            </w:pPr>
          </w:p>
          <w:p w14:paraId="3C461D27" w14:textId="55B99050" w:rsidR="00A10DBC" w:rsidRPr="003640B0" w:rsidRDefault="00C51205" w:rsidP="49306DF7">
            <w:pPr>
              <w:spacing w:line="257" w:lineRule="auto"/>
            </w:pPr>
            <w:hyperlink r:id="rId6">
              <w:r w:rsidR="6A0F1F1B" w:rsidRPr="49306DF7">
                <w:rPr>
                  <w:rStyle w:val="Hypertextovodkaz"/>
                  <w:rFonts w:ascii="Calibri" w:eastAsia="Calibri" w:hAnsi="Calibri" w:cs="Calibri"/>
                </w:rPr>
                <w:t>https://www.youtube.com/watch?v=L5wm2jK7KvY</w:t>
              </w:r>
            </w:hyperlink>
          </w:p>
          <w:p w14:paraId="35823AC9" w14:textId="5BC98585" w:rsidR="00A10DBC" w:rsidRPr="003640B0" w:rsidRDefault="00A10DBC" w:rsidP="49306DF7">
            <w:pPr>
              <w:rPr>
                <w:sz w:val="24"/>
                <w:szCs w:val="24"/>
              </w:rPr>
            </w:pPr>
          </w:p>
          <w:p w14:paraId="2751155A" w14:textId="4A81FB7D" w:rsidR="00A10DBC" w:rsidRPr="003640B0" w:rsidRDefault="00A10DBC" w:rsidP="49306DF7">
            <w:pPr>
              <w:rPr>
                <w:sz w:val="24"/>
                <w:szCs w:val="24"/>
              </w:rPr>
            </w:pPr>
          </w:p>
          <w:p w14:paraId="3656B9AB" w14:textId="325EFA2F" w:rsidR="00A10DBC" w:rsidRPr="003640B0" w:rsidRDefault="5CC28F99" w:rsidP="49306DF7">
            <w:pPr>
              <w:rPr>
                <w:sz w:val="24"/>
                <w:szCs w:val="24"/>
                <w:u w:val="single"/>
              </w:rPr>
            </w:pPr>
            <w:r w:rsidRPr="49306DF7">
              <w:rPr>
                <w:sz w:val="24"/>
                <w:szCs w:val="24"/>
                <w:u w:val="single"/>
              </w:rPr>
              <w:t>Nové téma: Hlístice</w:t>
            </w:r>
          </w:p>
        </w:tc>
      </w:tr>
      <w:tr w:rsidR="003640B0" w14:paraId="6756E269" w14:textId="77777777" w:rsidTr="55186E82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7C08F83A" w14:textId="30D02E9F" w:rsidR="00A10DBC" w:rsidRDefault="34026D4A" w:rsidP="338E9E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38E9E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Dokončení - Čína a začátek nového tématu Minojská Kréta.</w:t>
            </w:r>
          </w:p>
          <w:p w14:paraId="6D773DF6" w14:textId="2CAEADA7" w:rsidR="00A10DBC" w:rsidRDefault="00A10DBC" w:rsidP="338E9E3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55186E82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55186E82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5ED79F4A" w14:textId="6A457BDE" w:rsidR="003640B0" w:rsidRPr="003640B0" w:rsidRDefault="1CC164DC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Online test – vlastnosti magnetických látek, magnety</w:t>
            </w:r>
          </w:p>
          <w:p w14:paraId="10ADF5B7" w14:textId="76C2516C" w:rsidR="003640B0" w:rsidRPr="003640B0" w:rsidRDefault="1CC164DC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              - elektrické, magnetické a gravitační pole, jeho síla a účinky</w:t>
            </w:r>
          </w:p>
          <w:p w14:paraId="3461D779" w14:textId="5D6FFCA8" w:rsidR="003640B0" w:rsidRPr="003640B0" w:rsidRDefault="1CC164DC" w:rsidP="55186E8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186E8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Fyzikální veličiny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EE46A4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CEA6E6E" w14:textId="7A575B10" w:rsidR="5119BABF" w:rsidRDefault="5119BABF" w:rsidP="5DA7DF3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DA7DF39">
              <w:rPr>
                <w:rFonts w:ascii="Calibri" w:eastAsia="Calibri" w:hAnsi="Calibri" w:cs="Calibri"/>
                <w:b/>
                <w:bCs/>
                <w:color w:val="000000" w:themeColor="text1"/>
              </w:rPr>
              <w:t>VV: POZOR POZOR POZOR DALŠÍ VÝTVARNÁ SOUTĚŽ - CESTA DO PRAVĚKU!</w:t>
            </w:r>
            <w:r w:rsidRPr="5DA7DF39">
              <w:rPr>
                <w:rFonts w:ascii="Calibri" w:eastAsia="Calibri" w:hAnsi="Calibri" w:cs="Calibri"/>
                <w:color w:val="000000" w:themeColor="text1"/>
              </w:rPr>
              <w:t xml:space="preserve"> Zadání zde: </w:t>
            </w:r>
            <w:hyperlink r:id="rId7">
              <w:r w:rsidRPr="5DA7DF39">
                <w:rPr>
                  <w:rStyle w:val="Hypertextovodkaz"/>
                  <w:rFonts w:ascii="Calibri" w:eastAsia="Calibri" w:hAnsi="Calibri" w:cs="Calibri"/>
                </w:rPr>
                <w:t>https://geoparkbarrandien.cz/2020/10/01/vytvarna-soutez-pro-zakladni-a-stredni-skoly-s-tematem-cesta-do-praveku/</w:t>
              </w:r>
            </w:hyperlink>
            <w:r w:rsidRPr="5DA7DF3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7494C007" w14:textId="771387B2" w:rsidR="5119BABF" w:rsidRDefault="5119BABF" w:rsidP="5DA7DF39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DA7DF39">
              <w:rPr>
                <w:rFonts w:ascii="Calibri" w:eastAsia="Calibri" w:hAnsi="Calibri" w:cs="Calibri"/>
                <w:color w:val="000000" w:themeColor="text1"/>
              </w:rPr>
              <w:t>Kreslete, malujte, modelujte, animujte, udělejte komiks- na téma “jak to vypadalo v místě, kde bydlím, v pravěku”   pro více info napište J.Rychlíkové :-)</w:t>
            </w:r>
          </w:p>
          <w:p w14:paraId="0F6CE9F4" w14:textId="60BF3A13" w:rsidR="5DA7DF39" w:rsidRDefault="5DA7DF39" w:rsidP="5DA7DF39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2876E48D" w14:textId="3E0F534B" w:rsidR="003640B0" w:rsidRDefault="3EBD6272" w:rsidP="0EE46A4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EE46A45">
              <w:rPr>
                <w:rFonts w:ascii="Calibri" w:eastAsia="Calibri" w:hAnsi="Calibri" w:cs="Calibri"/>
                <w:b/>
                <w:bCs/>
                <w:color w:val="000000" w:themeColor="text1"/>
              </w:rPr>
              <w:t>RV:</w:t>
            </w:r>
            <w:r w:rsidRPr="0EE46A45">
              <w:rPr>
                <w:rFonts w:ascii="Calibri" w:eastAsia="Calibri" w:hAnsi="Calibri" w:cs="Calibri"/>
                <w:color w:val="000000" w:themeColor="text1"/>
              </w:rPr>
              <w:t xml:space="preserve"> Ovoce a zelenina: zhlédni na YouTube: </w:t>
            </w:r>
            <w:hyperlink r:id="rId8">
              <w:r w:rsidRPr="0EE46A45">
                <w:rPr>
                  <w:rStyle w:val="Hypertextovodkaz"/>
                  <w:rFonts w:ascii="Calibri" w:eastAsia="Calibri" w:hAnsi="Calibri" w:cs="Calibri"/>
                </w:rPr>
                <w:t>https://www.youtube.com/watch?v=pEMrzyiHiok</w:t>
              </w:r>
            </w:hyperlink>
            <w:r w:rsidRPr="0EE46A45">
              <w:rPr>
                <w:rFonts w:ascii="Calibri" w:eastAsia="Calibri" w:hAnsi="Calibri" w:cs="Calibri"/>
                <w:color w:val="000000" w:themeColor="text1"/>
              </w:rPr>
              <w:t xml:space="preserve"> , do sešitu pod nadpis Výživa a zdraví napiš: 1. kolik porcí ovoce a zeleniny denně se doporučuje sníst a zda se do toho počítá i tepelně zpracovaná zelenina a sušené ovoce, 2. dle nápovědy v textu v učebnici v kapitole 4.2 (str.43) napiš 2 konkrétní příklady, po čem není dobré pít vodu.</w:t>
            </w:r>
          </w:p>
          <w:p w14:paraId="47D7B7EB" w14:textId="09C33F81" w:rsidR="003640B0" w:rsidRDefault="003640B0" w:rsidP="0EE46A45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0C952362" w14:textId="5E1C4210" w:rsidR="003640B0" w:rsidRDefault="003640B0" w:rsidP="0EE46A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865BDF" w14:textId="62DE843C" w:rsidR="003640B0" w:rsidRDefault="7F26C80B" w:rsidP="0EE46A45">
            <w:r w:rsidRPr="0EE46A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OV-Téma: Stověžatá Praha I.</w:t>
            </w:r>
          </w:p>
          <w:p w14:paraId="0D315ABB" w14:textId="385A7607" w:rsidR="003640B0" w:rsidRDefault="7F26C80B" w:rsidP="0EE46A45">
            <w:r w:rsidRPr="0EE46A45">
              <w:rPr>
                <w:rFonts w:ascii="Calibri" w:eastAsia="Calibri" w:hAnsi="Calibri" w:cs="Calibri"/>
              </w:rPr>
              <w:t>Dnešní téma má trochu dějepisný obsah. Učebnice str.78 – pročti text, prohlédni fotografie; vytvoř zápis- osnova ve výukových materiálech (OV-zápis Stověžatá Praha-část 1.). Kdo by měl zájem o dobrovolnou konzultační hodinu OV, napište mi do chatu. Musím konstatovat, že mnozí z vás nevypracovali a neposlali pracovní list č.1 z minulé hodiny. Upozorňuji, že ve čtvrtletí budu hodnotit aktivitu každého žáka z doby povinné distanční výuky.</w:t>
            </w:r>
          </w:p>
          <w:p w14:paraId="5043CB0F" w14:textId="462886AC" w:rsidR="003640B0" w:rsidRDefault="003640B0" w:rsidP="0EE46A45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547EF"/>
    <w:multiLevelType w:val="multilevel"/>
    <w:tmpl w:val="C26C212E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32F56"/>
    <w:multiLevelType w:val="multilevel"/>
    <w:tmpl w:val="752A376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E83359"/>
    <w:multiLevelType w:val="multilevel"/>
    <w:tmpl w:val="20FCB9E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F279F0"/>
    <w:multiLevelType w:val="hybridMultilevel"/>
    <w:tmpl w:val="6D98DC52"/>
    <w:lvl w:ilvl="0" w:tplc="BC1638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32DD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5055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1E9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587D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EED0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1C6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E52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8AB6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E748E6"/>
    <w:multiLevelType w:val="multilevel"/>
    <w:tmpl w:val="CB7E4C1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72B45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51205"/>
    <w:rsid w:val="00CE1E5A"/>
    <w:rsid w:val="00D4542F"/>
    <w:rsid w:val="00D656D5"/>
    <w:rsid w:val="00DD7306"/>
    <w:rsid w:val="00EB4DE9"/>
    <w:rsid w:val="0281067F"/>
    <w:rsid w:val="0640C3E1"/>
    <w:rsid w:val="06CB0C07"/>
    <w:rsid w:val="07BE736D"/>
    <w:rsid w:val="09B354EB"/>
    <w:rsid w:val="0B2A6D00"/>
    <w:rsid w:val="0DE75F3E"/>
    <w:rsid w:val="0E7DC094"/>
    <w:rsid w:val="0EE46A45"/>
    <w:rsid w:val="11E026FB"/>
    <w:rsid w:val="11ED88BC"/>
    <w:rsid w:val="19817F33"/>
    <w:rsid w:val="1B14257F"/>
    <w:rsid w:val="1B7EC6DF"/>
    <w:rsid w:val="1CC164DC"/>
    <w:rsid w:val="1CC43642"/>
    <w:rsid w:val="207516B7"/>
    <w:rsid w:val="2124E512"/>
    <w:rsid w:val="21555046"/>
    <w:rsid w:val="21D610B5"/>
    <w:rsid w:val="2273458B"/>
    <w:rsid w:val="257DE40F"/>
    <w:rsid w:val="2815341A"/>
    <w:rsid w:val="28508B71"/>
    <w:rsid w:val="2C4254EC"/>
    <w:rsid w:val="2C9FD8E7"/>
    <w:rsid w:val="2CAB2682"/>
    <w:rsid w:val="2CB38FEB"/>
    <w:rsid w:val="32058C59"/>
    <w:rsid w:val="338E9E3A"/>
    <w:rsid w:val="34026D4A"/>
    <w:rsid w:val="36DB227E"/>
    <w:rsid w:val="376A0E6A"/>
    <w:rsid w:val="389E06EE"/>
    <w:rsid w:val="3EBD6272"/>
    <w:rsid w:val="4202DDAD"/>
    <w:rsid w:val="452BC674"/>
    <w:rsid w:val="45B9B7CB"/>
    <w:rsid w:val="49306DF7"/>
    <w:rsid w:val="4A3B77B2"/>
    <w:rsid w:val="4B465AFE"/>
    <w:rsid w:val="4C81A857"/>
    <w:rsid w:val="4D18FEB2"/>
    <w:rsid w:val="4F5362DC"/>
    <w:rsid w:val="4FB9E481"/>
    <w:rsid w:val="504366CB"/>
    <w:rsid w:val="5119BABF"/>
    <w:rsid w:val="55186E82"/>
    <w:rsid w:val="56D8E66C"/>
    <w:rsid w:val="5C217EA2"/>
    <w:rsid w:val="5C8EE2EE"/>
    <w:rsid w:val="5CC28F99"/>
    <w:rsid w:val="5D4F31D1"/>
    <w:rsid w:val="5D83A200"/>
    <w:rsid w:val="5DA7DF39"/>
    <w:rsid w:val="64D7F8E2"/>
    <w:rsid w:val="67D5654E"/>
    <w:rsid w:val="686C8A00"/>
    <w:rsid w:val="6A0F1F1B"/>
    <w:rsid w:val="6ADB0771"/>
    <w:rsid w:val="6FD4660C"/>
    <w:rsid w:val="70084D3C"/>
    <w:rsid w:val="7212B7EC"/>
    <w:rsid w:val="725120AE"/>
    <w:rsid w:val="730DF626"/>
    <w:rsid w:val="7384BB42"/>
    <w:rsid w:val="73CB5F96"/>
    <w:rsid w:val="74886D50"/>
    <w:rsid w:val="7548FDD9"/>
    <w:rsid w:val="7565B2FB"/>
    <w:rsid w:val="76FB4762"/>
    <w:rsid w:val="7C5447C0"/>
    <w:rsid w:val="7E7CDF33"/>
    <w:rsid w:val="7E9B5AE3"/>
    <w:rsid w:val="7EAA3175"/>
    <w:rsid w:val="7F26C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EMrzyiHio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eoparkbarrandien.cz/2020/10/01/vytvarna-soutez-pro-zakladni-a-stredni-skoly-s-tematem-cesta-do-pravek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5wm2jK7KvY" TargetMode="External"/><Relationship Id="rId5" Type="http://schemas.openxmlformats.org/officeDocument/2006/relationships/hyperlink" Target="mailto:pbayerova@zscernos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2021-02-14T20:40:00Z</dcterms:created>
  <dcterms:modified xsi:type="dcterms:W3CDTF">2021-02-14T20:40:00Z</dcterms:modified>
</cp:coreProperties>
</file>