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2072" w14:textId="53E62B93" w:rsidR="00927CF6" w:rsidRPr="003D6B9A" w:rsidRDefault="00927CF6" w:rsidP="00927C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A4935">
        <w:rPr>
          <w:bCs/>
          <w:sz w:val="28"/>
          <w:szCs w:val="28"/>
        </w:rPr>
        <w:t xml:space="preserve">22. </w:t>
      </w:r>
      <w:r w:rsidRPr="00285AAB">
        <w:rPr>
          <w:bCs/>
          <w:sz w:val="28"/>
          <w:szCs w:val="28"/>
        </w:rPr>
        <w:t xml:space="preserve">týden: </w:t>
      </w:r>
      <w:r w:rsidR="006A4935">
        <w:rPr>
          <w:b/>
          <w:sz w:val="28"/>
          <w:szCs w:val="28"/>
        </w:rPr>
        <w:t>5</w:t>
      </w:r>
      <w:r w:rsidR="003D6B9A" w:rsidRPr="003D6B9A">
        <w:rPr>
          <w:b/>
          <w:sz w:val="28"/>
          <w:szCs w:val="28"/>
        </w:rPr>
        <w:t xml:space="preserve">.2. – </w:t>
      </w:r>
      <w:r w:rsidR="006A4935">
        <w:rPr>
          <w:b/>
          <w:sz w:val="28"/>
          <w:szCs w:val="28"/>
        </w:rPr>
        <w:t>9</w:t>
      </w:r>
      <w:r w:rsidR="003D6B9A" w:rsidRPr="003D6B9A">
        <w:rPr>
          <w:b/>
          <w:sz w:val="28"/>
          <w:szCs w:val="28"/>
        </w:rPr>
        <w:t>.2.</w:t>
      </w:r>
    </w:p>
    <w:p w14:paraId="0B6F65BF" w14:textId="77777777" w:rsidR="00927CF6" w:rsidRPr="00285AAB" w:rsidRDefault="00927CF6" w:rsidP="00927CF6">
      <w:pPr>
        <w:rPr>
          <w:bCs/>
          <w:sz w:val="28"/>
          <w:szCs w:val="28"/>
        </w:rPr>
      </w:pPr>
    </w:p>
    <w:p w14:paraId="4B9F09EE" w14:textId="5A0F67E3" w:rsidR="00927CF6" w:rsidRPr="003D6B9A" w:rsidRDefault="00927CF6" w:rsidP="00927C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3D6B9A" w:rsidRPr="003D6B9A">
        <w:rPr>
          <w:b/>
          <w:sz w:val="28"/>
          <w:szCs w:val="28"/>
        </w:rPr>
        <w:t>„O třech medvědech“</w:t>
      </w:r>
    </w:p>
    <w:p w14:paraId="2F4CDC7C" w14:textId="77777777" w:rsidR="00927CF6" w:rsidRDefault="00927CF6" w:rsidP="00927CF6">
      <w:pPr>
        <w:rPr>
          <w:b/>
          <w:bCs/>
          <w:sz w:val="28"/>
          <w:szCs w:val="28"/>
        </w:rPr>
      </w:pPr>
    </w:p>
    <w:p w14:paraId="32B33F8A" w14:textId="77777777" w:rsidR="00927CF6" w:rsidRPr="00285AAB" w:rsidRDefault="00927CF6" w:rsidP="00927C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927CF6" w14:paraId="4BFA0006" w14:textId="77777777" w:rsidTr="00026009">
        <w:tc>
          <w:tcPr>
            <w:tcW w:w="3539" w:type="dxa"/>
          </w:tcPr>
          <w:p w14:paraId="21995758" w14:textId="77777777" w:rsidR="00927CF6" w:rsidRPr="00AE3D6E" w:rsidRDefault="00927CF6" w:rsidP="00AE3D6E">
            <w:pPr>
              <w:spacing w:line="360" w:lineRule="auto"/>
              <w:jc w:val="both"/>
            </w:pPr>
            <w:r w:rsidRPr="00AE3D6E">
              <w:t>Grafomotorika</w:t>
            </w:r>
          </w:p>
        </w:tc>
        <w:tc>
          <w:tcPr>
            <w:tcW w:w="6917" w:type="dxa"/>
          </w:tcPr>
          <w:p w14:paraId="64DED738" w14:textId="710DA463" w:rsidR="00AE3D6E" w:rsidRDefault="00783B28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Velké tiskací písmeno </w:t>
            </w:r>
            <w:r w:rsidR="005D42CF" w:rsidRPr="00783B28">
              <w:rPr>
                <w:b/>
                <w:bCs/>
              </w:rPr>
              <w:t>S</w:t>
            </w:r>
            <w:r w:rsidRPr="00783B28">
              <w:t>, číslice</w:t>
            </w:r>
            <w:r w:rsidR="005D42CF" w:rsidRPr="00783B28">
              <w:rPr>
                <w:b/>
                <w:bCs/>
              </w:rPr>
              <w:t xml:space="preserve"> 7 </w:t>
            </w:r>
          </w:p>
          <w:p w14:paraId="43C43326" w14:textId="77777777" w:rsidR="00277325" w:rsidRDefault="005D42CF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AE3D6E">
              <w:t>Napodobování složitějších geometrických tvarů</w:t>
            </w:r>
          </w:p>
          <w:p w14:paraId="0342BE0C" w14:textId="2EAD4C45" w:rsidR="00783B28" w:rsidRDefault="00783B28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Vlnovka – opakování</w:t>
            </w:r>
          </w:p>
          <w:p w14:paraId="104FB881" w14:textId="20C8762E" w:rsidR="00165BD0" w:rsidRDefault="00165BD0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Dokreslování druhé poloviny obrázku</w:t>
            </w:r>
          </w:p>
          <w:p w14:paraId="12B88604" w14:textId="244EC737" w:rsidR="00783B28" w:rsidRPr="00AE3D6E" w:rsidRDefault="00783B28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927CF6" w14:paraId="7EFDD10D" w14:textId="77777777" w:rsidTr="00026009">
        <w:tc>
          <w:tcPr>
            <w:tcW w:w="3539" w:type="dxa"/>
          </w:tcPr>
          <w:p w14:paraId="50DFC557" w14:textId="77777777" w:rsidR="00927CF6" w:rsidRPr="00AE3D6E" w:rsidRDefault="00927CF6" w:rsidP="00AE3D6E">
            <w:pPr>
              <w:spacing w:line="360" w:lineRule="auto"/>
              <w:jc w:val="both"/>
            </w:pPr>
            <w:r w:rsidRPr="00AE3D6E">
              <w:t>Smyslové vnímání</w:t>
            </w:r>
          </w:p>
          <w:p w14:paraId="33A2684F" w14:textId="77777777" w:rsidR="00927CF6" w:rsidRPr="00AE3D6E" w:rsidRDefault="00927CF6" w:rsidP="00AE3D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17" w:type="dxa"/>
          </w:tcPr>
          <w:p w14:paraId="54260EB1" w14:textId="529A7490" w:rsidR="005D42CF" w:rsidRPr="00AE3D6E" w:rsidRDefault="005D42CF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t>Elkonin</w:t>
            </w:r>
            <w:r w:rsidR="00783B28">
              <w:t xml:space="preserve"> – orientace v hláskové struktuře slova</w:t>
            </w:r>
          </w:p>
          <w:p w14:paraId="530E6FD8" w14:textId="2E7FD5D7" w:rsidR="005D42CF" w:rsidRPr="00AE3D6E" w:rsidRDefault="005D42CF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t xml:space="preserve">Vyhledávání rozdílů na dvou </w:t>
            </w:r>
            <w:r w:rsidR="006C70D3">
              <w:t>podobných</w:t>
            </w:r>
            <w:r w:rsidRPr="00AE3D6E">
              <w:t xml:space="preserve"> obrázcích</w:t>
            </w:r>
          </w:p>
          <w:p w14:paraId="22D92219" w14:textId="1A3C275F" w:rsidR="008E762F" w:rsidRPr="00AE3D6E" w:rsidRDefault="005D42CF" w:rsidP="00165BD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t>Vybarvování slov, která končí na slabiku ÍK</w:t>
            </w:r>
          </w:p>
        </w:tc>
      </w:tr>
      <w:tr w:rsidR="00927CF6" w14:paraId="1675265E" w14:textId="77777777" w:rsidTr="00026009">
        <w:tc>
          <w:tcPr>
            <w:tcW w:w="3539" w:type="dxa"/>
          </w:tcPr>
          <w:p w14:paraId="6A49D3DC" w14:textId="77777777" w:rsidR="00927CF6" w:rsidRPr="00AE3D6E" w:rsidRDefault="00927CF6" w:rsidP="00AE3D6E">
            <w:pPr>
              <w:spacing w:line="360" w:lineRule="auto"/>
              <w:jc w:val="both"/>
            </w:pPr>
            <w:r w:rsidRPr="00AE3D6E">
              <w:t>Matematické představy</w:t>
            </w:r>
          </w:p>
          <w:p w14:paraId="2D518DBE" w14:textId="77777777" w:rsidR="00927CF6" w:rsidRPr="00AE3D6E" w:rsidRDefault="00927CF6" w:rsidP="00AE3D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17" w:type="dxa"/>
          </w:tcPr>
          <w:p w14:paraId="4867E153" w14:textId="763A1D23" w:rsidR="005D42CF" w:rsidRPr="00783B28" w:rsidRDefault="00AE3D6E" w:rsidP="00783B28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AE3D6E">
              <w:rPr>
                <w:rFonts w:cstheme="minorHAnsi"/>
              </w:rPr>
              <w:t xml:space="preserve">O </w:t>
            </w:r>
            <w:r w:rsidR="005D42CF" w:rsidRPr="00AE3D6E">
              <w:rPr>
                <w:rFonts w:cstheme="minorHAnsi"/>
              </w:rPr>
              <w:t>jed</w:t>
            </w:r>
            <w:r w:rsidR="00783B28">
              <w:rPr>
                <w:rFonts w:cstheme="minorHAnsi"/>
              </w:rPr>
              <w:t>na</w:t>
            </w:r>
            <w:r w:rsidR="005D42CF" w:rsidRPr="00AE3D6E">
              <w:rPr>
                <w:rFonts w:cstheme="minorHAnsi"/>
              </w:rPr>
              <w:t xml:space="preserve"> méně</w:t>
            </w:r>
            <w:r w:rsidR="005D42CF" w:rsidRPr="00783B28">
              <w:rPr>
                <w:rFonts w:cstheme="minorHAnsi"/>
              </w:rPr>
              <w:t xml:space="preserve"> – pracovní list na procvičení početních představ</w:t>
            </w:r>
          </w:p>
          <w:p w14:paraId="2CB77E4D" w14:textId="3CC02EA1" w:rsidR="00927CF6" w:rsidRPr="00AE3D6E" w:rsidRDefault="00400D6B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Metoda Hejného, karty k pohádce „O třech medvědech“</w:t>
            </w:r>
          </w:p>
        </w:tc>
      </w:tr>
      <w:tr w:rsidR="00927CF6" w14:paraId="0AE76E8A" w14:textId="77777777" w:rsidTr="00026009">
        <w:tc>
          <w:tcPr>
            <w:tcW w:w="3539" w:type="dxa"/>
          </w:tcPr>
          <w:p w14:paraId="7652FB58" w14:textId="77777777" w:rsidR="00225ABE" w:rsidRPr="00AE3D6E" w:rsidRDefault="00225ABE" w:rsidP="00AE3D6E">
            <w:pPr>
              <w:spacing w:line="360" w:lineRule="auto"/>
              <w:jc w:val="both"/>
            </w:pPr>
            <w:r w:rsidRPr="00AE3D6E">
              <w:t xml:space="preserve">Rozvoj poznání </w:t>
            </w:r>
          </w:p>
          <w:p w14:paraId="6939EA37" w14:textId="77777777" w:rsidR="00927CF6" w:rsidRPr="00AE3D6E" w:rsidRDefault="00927CF6" w:rsidP="00AE3D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17" w:type="dxa"/>
          </w:tcPr>
          <w:p w14:paraId="6DDB2355" w14:textId="4AD0C8D9" w:rsidR="00927CF6" w:rsidRPr="00AE3D6E" w:rsidRDefault="003D6B9A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AE3D6E">
              <w:t>Pohádka „O třech medvědech“</w:t>
            </w:r>
            <w:r w:rsidR="0014029D" w:rsidRPr="00AE3D6E">
              <w:t>, d</w:t>
            </w:r>
            <w:r w:rsidRPr="00AE3D6E">
              <w:t>ramatizace pohádky</w:t>
            </w:r>
          </w:p>
        </w:tc>
      </w:tr>
      <w:tr w:rsidR="00927CF6" w14:paraId="44EC95BD" w14:textId="77777777" w:rsidTr="00165BD0">
        <w:trPr>
          <w:trHeight w:val="640"/>
        </w:trPr>
        <w:tc>
          <w:tcPr>
            <w:tcW w:w="3539" w:type="dxa"/>
          </w:tcPr>
          <w:p w14:paraId="6A957652" w14:textId="1AB9D01A" w:rsidR="00927CF6" w:rsidRPr="00AE3D6E" w:rsidRDefault="005D42CF" w:rsidP="00165B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E3D6E">
              <w:t>Jazyková výchova (myšlení a řeč)</w:t>
            </w:r>
          </w:p>
        </w:tc>
        <w:tc>
          <w:tcPr>
            <w:tcW w:w="6917" w:type="dxa"/>
          </w:tcPr>
          <w:p w14:paraId="02E922E6" w14:textId="40487061" w:rsidR="00927CF6" w:rsidRPr="00AE3D6E" w:rsidRDefault="003539B8" w:rsidP="00165BD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rPr>
                <w:rFonts w:cstheme="minorHAnsi"/>
              </w:rPr>
              <w:t xml:space="preserve">Hra na šeptanou </w:t>
            </w:r>
          </w:p>
        </w:tc>
      </w:tr>
      <w:tr w:rsidR="00927CF6" w14:paraId="787FB9F2" w14:textId="77777777" w:rsidTr="00026009">
        <w:tc>
          <w:tcPr>
            <w:tcW w:w="3539" w:type="dxa"/>
          </w:tcPr>
          <w:p w14:paraId="433958BE" w14:textId="77777777" w:rsidR="00927CF6" w:rsidRPr="00AE3D6E" w:rsidRDefault="00927CF6" w:rsidP="00AE3D6E">
            <w:pPr>
              <w:spacing w:line="360" w:lineRule="auto"/>
              <w:jc w:val="both"/>
            </w:pPr>
            <w:r w:rsidRPr="00AE3D6E">
              <w:t>Paměť a pozornost</w:t>
            </w:r>
          </w:p>
          <w:p w14:paraId="0A0E3CC8" w14:textId="77777777" w:rsidR="00927CF6" w:rsidRPr="00AE3D6E" w:rsidRDefault="00927CF6" w:rsidP="00AE3D6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17" w:type="dxa"/>
          </w:tcPr>
          <w:p w14:paraId="104A3084" w14:textId="77777777" w:rsidR="00E7794D" w:rsidRDefault="00400D6B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Vyhledávání shodných prvků</w:t>
            </w:r>
          </w:p>
          <w:p w14:paraId="140381A0" w14:textId="77777777" w:rsidR="00400D6B" w:rsidRDefault="00400D6B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Obrázkové sudoku</w:t>
            </w:r>
          </w:p>
          <w:p w14:paraId="5F3E6A45" w14:textId="5369BB1D" w:rsidR="00400D6B" w:rsidRPr="00AE3D6E" w:rsidRDefault="00165BD0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Vybarvování čtvercové sítě podle vzoru</w:t>
            </w:r>
          </w:p>
        </w:tc>
      </w:tr>
      <w:tr w:rsidR="00927CF6" w14:paraId="4A338711" w14:textId="77777777" w:rsidTr="00026009">
        <w:tc>
          <w:tcPr>
            <w:tcW w:w="3539" w:type="dxa"/>
          </w:tcPr>
          <w:p w14:paraId="570D73CC" w14:textId="77777777" w:rsidR="00927CF6" w:rsidRPr="00AE3D6E" w:rsidRDefault="00927CF6" w:rsidP="00AE3D6E">
            <w:pPr>
              <w:spacing w:line="360" w:lineRule="auto"/>
            </w:pPr>
            <w:r w:rsidRPr="00AE3D6E">
              <w:t>Další oblasti:</w:t>
            </w:r>
          </w:p>
          <w:p w14:paraId="7FAE6D30" w14:textId="7B842076" w:rsidR="00927CF6" w:rsidRPr="00AE3D6E" w:rsidRDefault="00927CF6" w:rsidP="007E19AB">
            <w:pPr>
              <w:spacing w:line="360" w:lineRule="auto"/>
              <w:rPr>
                <w:sz w:val="28"/>
                <w:szCs w:val="28"/>
              </w:rPr>
            </w:pPr>
            <w:r w:rsidRPr="00AE3D6E">
              <w:t xml:space="preserve"> sociální dovednosti, řešení problémů, tvořivost a fantazie, motorická koordinace, jemná motorika</w:t>
            </w:r>
          </w:p>
        </w:tc>
        <w:tc>
          <w:tcPr>
            <w:tcW w:w="6917" w:type="dxa"/>
          </w:tcPr>
          <w:p w14:paraId="03EC3D37" w14:textId="77777777" w:rsidR="00F07732" w:rsidRPr="00AE3D6E" w:rsidRDefault="00F07732" w:rsidP="00AE3D6E">
            <w:pPr>
              <w:pStyle w:val="Odstavecseseznamem"/>
              <w:numPr>
                <w:ilvl w:val="0"/>
                <w:numId w:val="10"/>
              </w:numPr>
              <w:suppressAutoHyphens w:val="0"/>
              <w:spacing w:line="360" w:lineRule="auto"/>
              <w:jc w:val="both"/>
              <w:rPr>
                <w:rFonts w:cstheme="minorHAnsi"/>
              </w:rPr>
            </w:pPr>
            <w:r w:rsidRPr="00AE3D6E">
              <w:rPr>
                <w:rFonts w:cstheme="minorHAnsi"/>
              </w:rPr>
              <w:t>Hra „Nevidím“ – děti přinášejí kamarádům různé předměty k hmatovému poznávání.</w:t>
            </w:r>
          </w:p>
          <w:p w14:paraId="659D45B8" w14:textId="77777777" w:rsidR="003539B8" w:rsidRPr="00AE3D6E" w:rsidRDefault="003539B8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AE3D6E">
              <w:rPr>
                <w:rFonts w:cstheme="minorHAnsi"/>
              </w:rPr>
              <w:t>Karty ctností – ČESTNOST – vysvětlení významu slova, společné povídání a sdílení vlastních zkušeností</w:t>
            </w:r>
          </w:p>
          <w:p w14:paraId="619FCACA" w14:textId="02B283D8" w:rsidR="00927CF6" w:rsidRPr="00AE3D6E" w:rsidRDefault="003539B8" w:rsidP="00783B28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AE3D6E">
              <w:rPr>
                <w:rFonts w:cstheme="minorHAnsi"/>
              </w:rPr>
              <w:t>Malování kamarádům prstem po zádech</w:t>
            </w:r>
          </w:p>
        </w:tc>
      </w:tr>
    </w:tbl>
    <w:p w14:paraId="35D16F4B" w14:textId="77777777" w:rsidR="00927CF6" w:rsidRDefault="00927CF6" w:rsidP="00927CF6"/>
    <w:p w14:paraId="4E0255FF" w14:textId="77777777" w:rsidR="00D02373" w:rsidRPr="00022EEF" w:rsidRDefault="00D02373" w:rsidP="00D02373">
      <w:pPr>
        <w:spacing w:line="360" w:lineRule="auto"/>
        <w:ind w:left="360"/>
        <w:jc w:val="both"/>
      </w:pPr>
    </w:p>
    <w:p w14:paraId="4C7DD6B5" w14:textId="77777777" w:rsidR="00F51875" w:rsidRDefault="00F51875"/>
    <w:sectPr w:rsidR="00F51875" w:rsidSect="003563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44DD0"/>
    <w:multiLevelType w:val="hybridMultilevel"/>
    <w:tmpl w:val="F0DE17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D77C7"/>
    <w:multiLevelType w:val="hybridMultilevel"/>
    <w:tmpl w:val="7194DC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BB9ABA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D04D1"/>
    <w:multiLevelType w:val="hybridMultilevel"/>
    <w:tmpl w:val="C52EFC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B1771"/>
    <w:multiLevelType w:val="hybridMultilevel"/>
    <w:tmpl w:val="90243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A62DC5"/>
    <w:multiLevelType w:val="hybridMultilevel"/>
    <w:tmpl w:val="1BC00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32F3B"/>
    <w:multiLevelType w:val="hybridMultilevel"/>
    <w:tmpl w:val="6C2C4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80030">
    <w:abstractNumId w:val="3"/>
  </w:num>
  <w:num w:numId="2" w16cid:durableId="1777940368">
    <w:abstractNumId w:val="2"/>
  </w:num>
  <w:num w:numId="3" w16cid:durableId="1467696291">
    <w:abstractNumId w:val="0"/>
  </w:num>
  <w:num w:numId="4" w16cid:durableId="1851873727">
    <w:abstractNumId w:val="5"/>
  </w:num>
  <w:num w:numId="5" w16cid:durableId="959727767">
    <w:abstractNumId w:val="7"/>
  </w:num>
  <w:num w:numId="6" w16cid:durableId="151065436">
    <w:abstractNumId w:val="4"/>
  </w:num>
  <w:num w:numId="7" w16cid:durableId="1562908516">
    <w:abstractNumId w:val="1"/>
  </w:num>
  <w:num w:numId="8" w16cid:durableId="1857576141">
    <w:abstractNumId w:val="8"/>
  </w:num>
  <w:num w:numId="9" w16cid:durableId="1676345402">
    <w:abstractNumId w:val="6"/>
  </w:num>
  <w:num w:numId="10" w16cid:durableId="13685322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9C8"/>
    <w:rsid w:val="00026009"/>
    <w:rsid w:val="00092002"/>
    <w:rsid w:val="0014029D"/>
    <w:rsid w:val="00165BD0"/>
    <w:rsid w:val="00225ABE"/>
    <w:rsid w:val="00277325"/>
    <w:rsid w:val="002C687E"/>
    <w:rsid w:val="002D0549"/>
    <w:rsid w:val="003539B8"/>
    <w:rsid w:val="003563D6"/>
    <w:rsid w:val="003B78DC"/>
    <w:rsid w:val="003D6B9A"/>
    <w:rsid w:val="00400D6B"/>
    <w:rsid w:val="004545A9"/>
    <w:rsid w:val="005D15AB"/>
    <w:rsid w:val="005D42CF"/>
    <w:rsid w:val="006A4935"/>
    <w:rsid w:val="006A4A4E"/>
    <w:rsid w:val="006C70D3"/>
    <w:rsid w:val="006E1A5E"/>
    <w:rsid w:val="00783B28"/>
    <w:rsid w:val="007E19AB"/>
    <w:rsid w:val="008037BC"/>
    <w:rsid w:val="008757F4"/>
    <w:rsid w:val="008E762F"/>
    <w:rsid w:val="00927CF6"/>
    <w:rsid w:val="00990069"/>
    <w:rsid w:val="00A209C8"/>
    <w:rsid w:val="00A517A8"/>
    <w:rsid w:val="00AE3D6E"/>
    <w:rsid w:val="00C47BB4"/>
    <w:rsid w:val="00CC7F57"/>
    <w:rsid w:val="00D02373"/>
    <w:rsid w:val="00E7794D"/>
    <w:rsid w:val="00F07732"/>
    <w:rsid w:val="00F51875"/>
    <w:rsid w:val="00F6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5FF"/>
  <w15:chartTrackingRefBased/>
  <w15:docId w15:val="{1A295DA5-7FEB-4F45-B667-C8FE9CB2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0237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8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33</cp:revision>
  <dcterms:created xsi:type="dcterms:W3CDTF">2022-10-09T06:13:00Z</dcterms:created>
  <dcterms:modified xsi:type="dcterms:W3CDTF">2024-02-03T14:55:00Z</dcterms:modified>
</cp:coreProperties>
</file>