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katabulky"/>
        <w:tblW w:w="0" w:type="auto"/>
        <w:tblLook w:val="04A0" w:firstRow="1" w:lastRow="0" w:firstColumn="1" w:lastColumn="0" w:noHBand="0" w:noVBand="1"/>
      </w:tblPr>
      <w:tblGrid>
        <w:gridCol w:w="4531"/>
        <w:gridCol w:w="4531"/>
      </w:tblGrid>
      <w:tr w:rsidR="00557993" w14:paraId="0A7DBF18" w14:textId="77777777" w:rsidTr="60EE8E87">
        <w:tc>
          <w:tcPr>
            <w:tcW w:w="4531" w:type="dxa"/>
          </w:tcPr>
          <w:p w14:paraId="144FE7C8" w14:textId="77777777" w:rsidR="00557993" w:rsidRPr="003640B0" w:rsidRDefault="00557993" w:rsidP="00557993">
            <w:pPr>
              <w:jc w:val="center"/>
              <w:rPr>
                <w:b/>
                <w:sz w:val="36"/>
                <w:szCs w:val="36"/>
              </w:rPr>
            </w:pPr>
            <w:r w:rsidRPr="003640B0">
              <w:rPr>
                <w:b/>
                <w:sz w:val="36"/>
                <w:szCs w:val="36"/>
              </w:rPr>
              <w:t xml:space="preserve">PLÁN UČIVA NA TÝDEN OD </w:t>
            </w:r>
          </w:p>
        </w:tc>
        <w:tc>
          <w:tcPr>
            <w:tcW w:w="4531" w:type="dxa"/>
          </w:tcPr>
          <w:p w14:paraId="672A6659" w14:textId="6BAB4653" w:rsidR="00557993" w:rsidRPr="00DD7306" w:rsidRDefault="7AAEC878" w:rsidP="60EE8E87">
            <w:pPr>
              <w:spacing w:line="259" w:lineRule="auto"/>
              <w:jc w:val="center"/>
              <w:rPr>
                <w:i/>
                <w:iCs/>
                <w:sz w:val="36"/>
                <w:szCs w:val="36"/>
              </w:rPr>
            </w:pPr>
            <w:r w:rsidRPr="60EE8E87">
              <w:rPr>
                <w:i/>
                <w:iCs/>
                <w:sz w:val="36"/>
                <w:szCs w:val="36"/>
              </w:rPr>
              <w:t xml:space="preserve">29. 3. - </w:t>
            </w:r>
            <w:r w:rsidR="2016238D" w:rsidRPr="60EE8E87">
              <w:rPr>
                <w:i/>
                <w:iCs/>
                <w:sz w:val="36"/>
                <w:szCs w:val="36"/>
              </w:rPr>
              <w:t>31</w:t>
            </w:r>
            <w:r w:rsidRPr="60EE8E87">
              <w:rPr>
                <w:i/>
                <w:iCs/>
                <w:sz w:val="36"/>
                <w:szCs w:val="36"/>
              </w:rPr>
              <w:t>.</w:t>
            </w:r>
            <w:r w:rsidR="00AB2163">
              <w:rPr>
                <w:i/>
                <w:iCs/>
                <w:sz w:val="36"/>
                <w:szCs w:val="36"/>
              </w:rPr>
              <w:t xml:space="preserve"> </w:t>
            </w:r>
            <w:r w:rsidR="4F4AC2FA" w:rsidRPr="60EE8E87">
              <w:rPr>
                <w:i/>
                <w:iCs/>
                <w:sz w:val="36"/>
                <w:szCs w:val="36"/>
              </w:rPr>
              <w:t>3.</w:t>
            </w:r>
            <w:r w:rsidR="00AB2163">
              <w:rPr>
                <w:i/>
                <w:iCs/>
                <w:sz w:val="36"/>
                <w:szCs w:val="36"/>
              </w:rPr>
              <w:t xml:space="preserve"> </w:t>
            </w:r>
            <w:bookmarkStart w:id="0" w:name="_GoBack"/>
            <w:bookmarkEnd w:id="0"/>
          </w:p>
        </w:tc>
      </w:tr>
      <w:tr w:rsidR="003640B0" w14:paraId="7C546FE4" w14:textId="77777777" w:rsidTr="60EE8E87">
        <w:tc>
          <w:tcPr>
            <w:tcW w:w="9062" w:type="dxa"/>
            <w:gridSpan w:val="2"/>
          </w:tcPr>
          <w:p w14:paraId="4B991D1C" w14:textId="6DDCF92F" w:rsidR="003640B0" w:rsidRDefault="003640B0" w:rsidP="02B6000D">
            <w:pPr>
              <w:rPr>
                <w:b/>
                <w:bCs/>
                <w:sz w:val="32"/>
                <w:szCs w:val="32"/>
              </w:rPr>
            </w:pPr>
            <w:r w:rsidRPr="02B6000D">
              <w:rPr>
                <w:sz w:val="24"/>
                <w:szCs w:val="24"/>
              </w:rPr>
              <w:t>Třída:</w:t>
            </w:r>
            <w:r w:rsidR="6BBDD14F" w:rsidRPr="02B6000D">
              <w:rPr>
                <w:sz w:val="24"/>
                <w:szCs w:val="24"/>
              </w:rPr>
              <w:t xml:space="preserve">  </w:t>
            </w:r>
            <w:r w:rsidR="2128F951" w:rsidRPr="02B6000D">
              <w:rPr>
                <w:b/>
                <w:bCs/>
                <w:i/>
                <w:iCs/>
                <w:sz w:val="32"/>
                <w:szCs w:val="32"/>
              </w:rPr>
              <w:t>6. D</w:t>
            </w:r>
          </w:p>
          <w:p w14:paraId="0A37501D" w14:textId="77777777" w:rsidR="003640B0" w:rsidRPr="003640B0" w:rsidRDefault="003640B0" w:rsidP="00C30A0A">
            <w:pPr>
              <w:rPr>
                <w:sz w:val="24"/>
                <w:szCs w:val="24"/>
              </w:rPr>
            </w:pPr>
          </w:p>
        </w:tc>
      </w:tr>
    </w:tbl>
    <w:p w14:paraId="5DAB6C7B" w14:textId="77777777" w:rsidR="00B76E46" w:rsidRDefault="00B76E46" w:rsidP="00C30A0A"/>
    <w:tbl>
      <w:tblPr>
        <w:tblStyle w:val="Mkatabulky"/>
        <w:tblW w:w="0" w:type="auto"/>
        <w:tblLook w:val="04A0" w:firstRow="1" w:lastRow="0" w:firstColumn="1" w:lastColumn="0" w:noHBand="0" w:noVBand="1"/>
      </w:tblPr>
      <w:tblGrid>
        <w:gridCol w:w="1696"/>
        <w:gridCol w:w="7366"/>
      </w:tblGrid>
      <w:tr w:rsidR="003640B0" w14:paraId="209F4260" w14:textId="77777777" w:rsidTr="3CCB069E">
        <w:tc>
          <w:tcPr>
            <w:tcW w:w="1696" w:type="dxa"/>
          </w:tcPr>
          <w:p w14:paraId="678E1A37" w14:textId="77777777" w:rsidR="003640B0" w:rsidRPr="003640B0" w:rsidRDefault="003640B0" w:rsidP="02B6000D">
            <w:pPr>
              <w:jc w:val="both"/>
              <w:rPr>
                <w:sz w:val="24"/>
                <w:szCs w:val="24"/>
              </w:rPr>
            </w:pPr>
            <w:r w:rsidRPr="02B6000D">
              <w:rPr>
                <w:sz w:val="24"/>
                <w:szCs w:val="24"/>
              </w:rPr>
              <w:t>Český jazyk</w:t>
            </w:r>
          </w:p>
        </w:tc>
        <w:tc>
          <w:tcPr>
            <w:tcW w:w="7366" w:type="dxa"/>
          </w:tcPr>
          <w:p w14:paraId="3978D1A5" w14:textId="5DAF0EEE" w:rsidR="00A10DBC" w:rsidRPr="003640B0" w:rsidRDefault="3A6B9783" w:rsidP="02B6000D">
            <w:pPr>
              <w:spacing w:line="259" w:lineRule="auto"/>
              <w:jc w:val="both"/>
              <w:rPr>
                <w:rFonts w:eastAsiaTheme="minorEastAsia"/>
                <w:color w:val="000000" w:themeColor="text1"/>
                <w:sz w:val="24"/>
                <w:szCs w:val="24"/>
              </w:rPr>
            </w:pPr>
            <w:r w:rsidRPr="02B6000D">
              <w:rPr>
                <w:rFonts w:eastAsiaTheme="minorEastAsia"/>
                <w:color w:val="000000" w:themeColor="text1"/>
                <w:sz w:val="24"/>
                <w:szCs w:val="24"/>
              </w:rPr>
              <w:t>Úterý 30.3.</w:t>
            </w:r>
          </w:p>
          <w:p w14:paraId="2FA699E3" w14:textId="7313995B" w:rsidR="00A10DBC" w:rsidRPr="003640B0" w:rsidRDefault="3A6B9783" w:rsidP="02B6000D">
            <w:pPr>
              <w:pStyle w:val="Odstavecseseznamem"/>
              <w:numPr>
                <w:ilvl w:val="0"/>
                <w:numId w:val="4"/>
              </w:numPr>
              <w:spacing w:after="160" w:line="259" w:lineRule="auto"/>
              <w:jc w:val="both"/>
              <w:rPr>
                <w:rFonts w:eastAsiaTheme="minorEastAsia"/>
                <w:color w:val="000000" w:themeColor="text1"/>
                <w:sz w:val="24"/>
                <w:szCs w:val="24"/>
              </w:rPr>
            </w:pPr>
            <w:r w:rsidRPr="02B6000D">
              <w:rPr>
                <w:rFonts w:eastAsiaTheme="minorEastAsia"/>
                <w:color w:val="000000" w:themeColor="text1"/>
                <w:sz w:val="24"/>
                <w:szCs w:val="24"/>
              </w:rPr>
              <w:t>Správný zápis číslovek</w:t>
            </w:r>
          </w:p>
          <w:p w14:paraId="4183DD2E" w14:textId="3E69BDB6" w:rsidR="00A10DBC" w:rsidRPr="003640B0" w:rsidRDefault="3A6B9783" w:rsidP="02B6000D">
            <w:pPr>
              <w:pStyle w:val="Odstavecseseznamem"/>
              <w:numPr>
                <w:ilvl w:val="0"/>
                <w:numId w:val="4"/>
              </w:numPr>
              <w:spacing w:after="160" w:line="259" w:lineRule="auto"/>
              <w:jc w:val="both"/>
              <w:rPr>
                <w:rFonts w:eastAsiaTheme="minorEastAsia"/>
                <w:color w:val="000000" w:themeColor="text1"/>
                <w:sz w:val="24"/>
                <w:szCs w:val="24"/>
              </w:rPr>
            </w:pPr>
            <w:r w:rsidRPr="02B6000D">
              <w:rPr>
                <w:rFonts w:eastAsiaTheme="minorEastAsia"/>
                <w:color w:val="000000" w:themeColor="text1"/>
                <w:sz w:val="24"/>
                <w:szCs w:val="24"/>
              </w:rPr>
              <w:t>PS 22/3, 5, 6</w:t>
            </w:r>
          </w:p>
          <w:p w14:paraId="0CF56D29" w14:textId="3A76A8E6" w:rsidR="00A10DBC" w:rsidRPr="003640B0" w:rsidRDefault="3A6B9783" w:rsidP="02B6000D">
            <w:pPr>
              <w:spacing w:line="259" w:lineRule="auto"/>
              <w:jc w:val="both"/>
              <w:rPr>
                <w:rFonts w:eastAsiaTheme="minorEastAsia"/>
                <w:color w:val="000000" w:themeColor="text1"/>
                <w:sz w:val="24"/>
                <w:szCs w:val="24"/>
              </w:rPr>
            </w:pPr>
            <w:r w:rsidRPr="02B6000D">
              <w:rPr>
                <w:rFonts w:eastAsiaTheme="minorEastAsia"/>
                <w:color w:val="000000" w:themeColor="text1"/>
                <w:sz w:val="24"/>
                <w:szCs w:val="24"/>
              </w:rPr>
              <w:t>Středa 31.3.</w:t>
            </w:r>
          </w:p>
          <w:p w14:paraId="2EB9D122" w14:textId="0FC383E4" w:rsidR="00A10DBC" w:rsidRPr="003640B0" w:rsidRDefault="3A6B9783" w:rsidP="02B6000D">
            <w:pPr>
              <w:pStyle w:val="Odstavecseseznamem"/>
              <w:numPr>
                <w:ilvl w:val="0"/>
                <w:numId w:val="3"/>
              </w:numPr>
              <w:spacing w:after="160" w:line="259" w:lineRule="auto"/>
              <w:jc w:val="both"/>
              <w:rPr>
                <w:rFonts w:eastAsiaTheme="minorEastAsia"/>
                <w:color w:val="000000" w:themeColor="text1"/>
                <w:sz w:val="24"/>
                <w:szCs w:val="24"/>
              </w:rPr>
            </w:pPr>
            <w:r w:rsidRPr="02B6000D">
              <w:rPr>
                <w:rFonts w:eastAsiaTheme="minorEastAsia"/>
                <w:color w:val="000000" w:themeColor="text1"/>
                <w:sz w:val="24"/>
                <w:szCs w:val="24"/>
              </w:rPr>
              <w:t>Číslovky dva/dvě, oba/obě, tři, čtyři</w:t>
            </w:r>
          </w:p>
          <w:p w14:paraId="5004A241" w14:textId="4369E2E9" w:rsidR="00A10DBC" w:rsidRPr="003640B0" w:rsidRDefault="3A6B9783" w:rsidP="02B6000D">
            <w:pPr>
              <w:pStyle w:val="Odstavecseseznamem"/>
              <w:numPr>
                <w:ilvl w:val="0"/>
                <w:numId w:val="3"/>
              </w:numPr>
              <w:spacing w:after="160" w:line="259" w:lineRule="auto"/>
              <w:jc w:val="both"/>
              <w:rPr>
                <w:rFonts w:eastAsiaTheme="minorEastAsia"/>
                <w:color w:val="000000" w:themeColor="text1"/>
                <w:sz w:val="24"/>
                <w:szCs w:val="24"/>
              </w:rPr>
            </w:pPr>
            <w:r w:rsidRPr="02B6000D">
              <w:rPr>
                <w:rFonts w:eastAsiaTheme="minorEastAsia"/>
                <w:color w:val="000000" w:themeColor="text1"/>
                <w:sz w:val="24"/>
                <w:szCs w:val="24"/>
              </w:rPr>
              <w:t>PS 23/12</w:t>
            </w:r>
          </w:p>
          <w:p w14:paraId="5A39BBE3" w14:textId="67095C4A" w:rsidR="00A10DBC" w:rsidRPr="003640B0" w:rsidRDefault="00A10DBC" w:rsidP="02B6000D">
            <w:pPr>
              <w:spacing w:after="160" w:line="259" w:lineRule="auto"/>
              <w:jc w:val="both"/>
              <w:rPr>
                <w:rFonts w:eastAsiaTheme="minorEastAsia"/>
                <w:color w:val="000000" w:themeColor="text1"/>
                <w:sz w:val="24"/>
                <w:szCs w:val="24"/>
              </w:rPr>
            </w:pPr>
          </w:p>
        </w:tc>
      </w:tr>
      <w:tr w:rsidR="003640B0" w14:paraId="339D29E2" w14:textId="77777777" w:rsidTr="3CCB069E">
        <w:tc>
          <w:tcPr>
            <w:tcW w:w="1696" w:type="dxa"/>
          </w:tcPr>
          <w:p w14:paraId="39552BCA" w14:textId="66FB87E2" w:rsidR="003640B0" w:rsidRPr="003640B0" w:rsidRDefault="003640B0" w:rsidP="02B6000D">
            <w:pPr>
              <w:jc w:val="both"/>
              <w:rPr>
                <w:sz w:val="24"/>
                <w:szCs w:val="24"/>
              </w:rPr>
            </w:pPr>
            <w:r w:rsidRPr="02B6000D">
              <w:rPr>
                <w:sz w:val="24"/>
                <w:szCs w:val="24"/>
              </w:rPr>
              <w:t>Matematika</w:t>
            </w:r>
          </w:p>
        </w:tc>
        <w:tc>
          <w:tcPr>
            <w:tcW w:w="7366" w:type="dxa"/>
          </w:tcPr>
          <w:p w14:paraId="26F310D1" w14:textId="30610DB9"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Na hodiny matematiky mějte připravené pomůcky na rýsování a pastelky.</w:t>
            </w:r>
          </w:p>
          <w:p w14:paraId="1F3A7882" w14:textId="56610E35" w:rsidR="003640B0" w:rsidRPr="003640B0" w:rsidRDefault="003640B0" w:rsidP="02B6000D">
            <w:pPr>
              <w:spacing w:line="259" w:lineRule="auto"/>
              <w:jc w:val="both"/>
              <w:rPr>
                <w:rFonts w:ascii="Calibri" w:eastAsia="Calibri" w:hAnsi="Calibri" w:cs="Calibri"/>
                <w:color w:val="000000" w:themeColor="text1"/>
                <w:sz w:val="24"/>
                <w:szCs w:val="24"/>
              </w:rPr>
            </w:pPr>
          </w:p>
          <w:p w14:paraId="5830F25C" w14:textId="1AD132ED"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Po – Konstrukce určitých úhlů bez úhloměru, typy úhlů</w:t>
            </w:r>
          </w:p>
          <w:p w14:paraId="57074B0F" w14:textId="1A09AEB7"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 xml:space="preserve">Út - Připravte si jeden, dva bílé papíry (do tiskárny) - budou potřeba na test </w:t>
            </w:r>
          </w:p>
          <w:p w14:paraId="024FDA7B" w14:textId="763D0D24"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 xml:space="preserve">     - krátký test: přenášení a osa úhlů, typy úhlů, sestrojit úhel pomocí kružítka</w:t>
            </w:r>
          </w:p>
          <w:p w14:paraId="41899897" w14:textId="01AE21CD"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 xml:space="preserve">     - Konstrukce úhlů a měření úhlů úhloměrem, převody jednotek</w:t>
            </w:r>
          </w:p>
          <w:p w14:paraId="2F3535F3" w14:textId="2B8DC2DC" w:rsidR="003640B0" w:rsidRPr="003640B0" w:rsidRDefault="003640B0" w:rsidP="02B6000D">
            <w:pPr>
              <w:spacing w:line="259" w:lineRule="auto"/>
              <w:jc w:val="both"/>
              <w:rPr>
                <w:rFonts w:ascii="Calibri" w:eastAsia="Calibri" w:hAnsi="Calibri" w:cs="Calibri"/>
                <w:color w:val="000000" w:themeColor="text1"/>
                <w:sz w:val="24"/>
                <w:szCs w:val="24"/>
              </w:rPr>
            </w:pPr>
          </w:p>
          <w:p w14:paraId="037474EC" w14:textId="7CC731F2" w:rsidR="003640B0" w:rsidRPr="003640B0" w:rsidRDefault="7A04A32D"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 xml:space="preserve">DÚ: Cvičení z </w:t>
            </w:r>
            <w:proofErr w:type="spellStart"/>
            <w:r w:rsidRPr="02B6000D">
              <w:rPr>
                <w:rFonts w:ascii="Calibri" w:eastAsia="Calibri" w:hAnsi="Calibri" w:cs="Calibri"/>
                <w:color w:val="000000" w:themeColor="text1"/>
                <w:sz w:val="24"/>
                <w:szCs w:val="24"/>
              </w:rPr>
              <w:t>Khanovy</w:t>
            </w:r>
            <w:proofErr w:type="spellEnd"/>
            <w:r w:rsidRPr="02B6000D">
              <w:rPr>
                <w:rFonts w:ascii="Calibri" w:eastAsia="Calibri" w:hAnsi="Calibri" w:cs="Calibri"/>
                <w:color w:val="000000" w:themeColor="text1"/>
                <w:sz w:val="24"/>
                <w:szCs w:val="24"/>
              </w:rPr>
              <w:t xml:space="preserve"> školy - typy úhlů, odkaz najdete v </w:t>
            </w:r>
            <w:proofErr w:type="spellStart"/>
            <w:r w:rsidRPr="02B6000D">
              <w:rPr>
                <w:rFonts w:ascii="Calibri" w:eastAsia="Calibri" w:hAnsi="Calibri" w:cs="Calibri"/>
                <w:color w:val="000000" w:themeColor="text1"/>
                <w:sz w:val="24"/>
                <w:szCs w:val="24"/>
              </w:rPr>
              <w:t>Teams</w:t>
            </w:r>
            <w:proofErr w:type="spellEnd"/>
            <w:r w:rsidRPr="02B6000D">
              <w:rPr>
                <w:rFonts w:ascii="Calibri" w:eastAsia="Calibri" w:hAnsi="Calibri" w:cs="Calibri"/>
                <w:color w:val="000000" w:themeColor="text1"/>
                <w:sz w:val="24"/>
                <w:szCs w:val="24"/>
              </w:rPr>
              <w:t>.</w:t>
            </w:r>
          </w:p>
          <w:p w14:paraId="0D0B940D" w14:textId="1A738814" w:rsidR="003640B0" w:rsidRPr="003640B0" w:rsidRDefault="003640B0" w:rsidP="02B6000D">
            <w:pPr>
              <w:jc w:val="both"/>
              <w:rPr>
                <w:sz w:val="24"/>
                <w:szCs w:val="24"/>
              </w:rPr>
            </w:pPr>
          </w:p>
        </w:tc>
      </w:tr>
      <w:tr w:rsidR="003640B0" w14:paraId="6CB806B8" w14:textId="77777777" w:rsidTr="3CCB069E">
        <w:tc>
          <w:tcPr>
            <w:tcW w:w="1696" w:type="dxa"/>
          </w:tcPr>
          <w:p w14:paraId="422EFBB1" w14:textId="77777777" w:rsidR="003640B0" w:rsidRPr="003640B0" w:rsidRDefault="003640B0" w:rsidP="02B6000D">
            <w:pPr>
              <w:jc w:val="both"/>
              <w:rPr>
                <w:sz w:val="24"/>
                <w:szCs w:val="24"/>
              </w:rPr>
            </w:pPr>
            <w:r w:rsidRPr="02B6000D">
              <w:rPr>
                <w:sz w:val="24"/>
                <w:szCs w:val="24"/>
              </w:rPr>
              <w:t>Anglický jazyk</w:t>
            </w:r>
          </w:p>
        </w:tc>
        <w:tc>
          <w:tcPr>
            <w:tcW w:w="7366" w:type="dxa"/>
          </w:tcPr>
          <w:p w14:paraId="3FADBEC8" w14:textId="78E470F8" w:rsidR="003640B0" w:rsidRDefault="40B79DFD" w:rsidP="60FC0658">
            <w:pPr>
              <w:jc w:val="both"/>
              <w:rPr>
                <w:b/>
                <w:bCs/>
                <w:sz w:val="24"/>
                <w:szCs w:val="24"/>
              </w:rPr>
            </w:pPr>
            <w:r w:rsidRPr="60FC0658">
              <w:rPr>
                <w:b/>
                <w:bCs/>
                <w:sz w:val="24"/>
                <w:szCs w:val="24"/>
              </w:rPr>
              <w:t>Opakování učiva Unit 4</w:t>
            </w:r>
          </w:p>
          <w:p w14:paraId="22894A61" w14:textId="42A15A15" w:rsidR="40B79DFD" w:rsidRDefault="40B79DFD" w:rsidP="60FC0658">
            <w:pPr>
              <w:pStyle w:val="Odstavecseseznamem"/>
              <w:numPr>
                <w:ilvl w:val="0"/>
                <w:numId w:val="1"/>
              </w:numPr>
              <w:jc w:val="both"/>
              <w:rPr>
                <w:rFonts w:eastAsiaTheme="minorEastAsia"/>
                <w:sz w:val="24"/>
                <w:szCs w:val="24"/>
              </w:rPr>
            </w:pPr>
            <w:proofErr w:type="spellStart"/>
            <w:r w:rsidRPr="60FC0658">
              <w:rPr>
                <w:sz w:val="24"/>
                <w:szCs w:val="24"/>
              </w:rPr>
              <w:t>Recipe</w:t>
            </w:r>
            <w:proofErr w:type="spellEnd"/>
            <w:r w:rsidRPr="60FC0658">
              <w:rPr>
                <w:sz w:val="24"/>
                <w:szCs w:val="24"/>
              </w:rPr>
              <w:t xml:space="preserve">, shopping list, </w:t>
            </w:r>
            <w:proofErr w:type="spellStart"/>
            <w:r w:rsidRPr="60FC0658">
              <w:rPr>
                <w:sz w:val="24"/>
                <w:szCs w:val="24"/>
              </w:rPr>
              <w:t>grammar</w:t>
            </w:r>
            <w:proofErr w:type="spellEnd"/>
            <w:r w:rsidRPr="60FC0658">
              <w:rPr>
                <w:sz w:val="24"/>
                <w:szCs w:val="24"/>
              </w:rPr>
              <w:t xml:space="preserve"> a/</w:t>
            </w:r>
            <w:proofErr w:type="spellStart"/>
            <w:r w:rsidRPr="60FC0658">
              <w:rPr>
                <w:sz w:val="24"/>
                <w:szCs w:val="24"/>
              </w:rPr>
              <w:t>an</w:t>
            </w:r>
            <w:proofErr w:type="spellEnd"/>
            <w:r w:rsidRPr="60FC0658">
              <w:rPr>
                <w:sz w:val="24"/>
                <w:szCs w:val="24"/>
              </w:rPr>
              <w:t xml:space="preserve">, </w:t>
            </w:r>
            <w:proofErr w:type="spellStart"/>
            <w:r w:rsidRPr="60FC0658">
              <w:rPr>
                <w:sz w:val="24"/>
                <w:szCs w:val="24"/>
              </w:rPr>
              <w:t>the</w:t>
            </w:r>
            <w:proofErr w:type="spellEnd"/>
            <w:r w:rsidRPr="60FC0658">
              <w:rPr>
                <w:sz w:val="24"/>
                <w:szCs w:val="24"/>
              </w:rPr>
              <w:t xml:space="preserve">, </w:t>
            </w:r>
            <w:proofErr w:type="spellStart"/>
            <w:r w:rsidRPr="60FC0658">
              <w:rPr>
                <w:sz w:val="24"/>
                <w:szCs w:val="24"/>
              </w:rPr>
              <w:t>some</w:t>
            </w:r>
            <w:proofErr w:type="spellEnd"/>
            <w:r w:rsidRPr="60FC0658">
              <w:rPr>
                <w:sz w:val="24"/>
                <w:szCs w:val="24"/>
              </w:rPr>
              <w:t xml:space="preserve">, </w:t>
            </w:r>
            <w:proofErr w:type="spellStart"/>
            <w:r w:rsidRPr="60FC0658">
              <w:rPr>
                <w:sz w:val="24"/>
                <w:szCs w:val="24"/>
              </w:rPr>
              <w:t>any</w:t>
            </w:r>
            <w:proofErr w:type="spellEnd"/>
            <w:r w:rsidRPr="60FC0658">
              <w:rPr>
                <w:sz w:val="24"/>
                <w:szCs w:val="24"/>
              </w:rPr>
              <w:t xml:space="preserve">, a </w:t>
            </w:r>
            <w:proofErr w:type="spellStart"/>
            <w:r w:rsidRPr="60FC0658">
              <w:rPr>
                <w:sz w:val="24"/>
                <w:szCs w:val="24"/>
              </w:rPr>
              <w:t>little</w:t>
            </w:r>
            <w:proofErr w:type="spellEnd"/>
            <w:r w:rsidRPr="60FC0658">
              <w:rPr>
                <w:sz w:val="24"/>
                <w:szCs w:val="24"/>
              </w:rPr>
              <w:t xml:space="preserve">/a </w:t>
            </w:r>
            <w:proofErr w:type="spellStart"/>
            <w:r w:rsidRPr="60FC0658">
              <w:rPr>
                <w:sz w:val="24"/>
                <w:szCs w:val="24"/>
              </w:rPr>
              <w:t>few</w:t>
            </w:r>
            <w:proofErr w:type="spellEnd"/>
          </w:p>
          <w:p w14:paraId="69DF6D6D" w14:textId="76F3E372" w:rsidR="40B79DFD" w:rsidRDefault="40B79DFD" w:rsidP="60FC0658">
            <w:pPr>
              <w:pStyle w:val="Odstavecseseznamem"/>
              <w:numPr>
                <w:ilvl w:val="0"/>
                <w:numId w:val="1"/>
              </w:numPr>
              <w:jc w:val="both"/>
              <w:rPr>
                <w:sz w:val="24"/>
                <w:szCs w:val="24"/>
              </w:rPr>
            </w:pPr>
            <w:r w:rsidRPr="60FC0658">
              <w:rPr>
                <w:sz w:val="24"/>
                <w:szCs w:val="24"/>
              </w:rPr>
              <w:t xml:space="preserve">Samostatná hodina – </w:t>
            </w:r>
            <w:proofErr w:type="spellStart"/>
            <w:r w:rsidRPr="60FC0658">
              <w:rPr>
                <w:sz w:val="24"/>
                <w:szCs w:val="24"/>
              </w:rPr>
              <w:t>project</w:t>
            </w:r>
            <w:proofErr w:type="spellEnd"/>
            <w:r w:rsidRPr="60FC0658">
              <w:rPr>
                <w:sz w:val="24"/>
                <w:szCs w:val="24"/>
              </w:rPr>
              <w:t xml:space="preserve"> </w:t>
            </w:r>
            <w:proofErr w:type="spellStart"/>
            <w:r w:rsidRPr="60FC0658">
              <w:rPr>
                <w:sz w:val="24"/>
                <w:szCs w:val="24"/>
              </w:rPr>
              <w:t>Recipe</w:t>
            </w:r>
            <w:proofErr w:type="spellEnd"/>
            <w:r>
              <w:br/>
            </w:r>
          </w:p>
          <w:p w14:paraId="426DE7F3" w14:textId="26606E30" w:rsidR="40B79DFD" w:rsidRDefault="40B79DFD" w:rsidP="60FC0658">
            <w:pPr>
              <w:jc w:val="both"/>
              <w:rPr>
                <w:sz w:val="24"/>
                <w:szCs w:val="24"/>
              </w:rPr>
            </w:pPr>
            <w:r w:rsidRPr="60FC0658">
              <w:rPr>
                <w:sz w:val="24"/>
                <w:szCs w:val="24"/>
              </w:rPr>
              <w:t>Ve středu test a/</w:t>
            </w:r>
            <w:proofErr w:type="spellStart"/>
            <w:r w:rsidRPr="60FC0658">
              <w:rPr>
                <w:sz w:val="24"/>
                <w:szCs w:val="24"/>
              </w:rPr>
              <w:t>an</w:t>
            </w:r>
            <w:proofErr w:type="spellEnd"/>
            <w:r w:rsidRPr="60FC0658">
              <w:rPr>
                <w:sz w:val="24"/>
                <w:szCs w:val="24"/>
              </w:rPr>
              <w:t xml:space="preserve">, </w:t>
            </w:r>
            <w:proofErr w:type="spellStart"/>
            <w:r w:rsidRPr="60FC0658">
              <w:rPr>
                <w:sz w:val="24"/>
                <w:szCs w:val="24"/>
              </w:rPr>
              <w:t>the</w:t>
            </w:r>
            <w:proofErr w:type="spellEnd"/>
            <w:r w:rsidRPr="60FC0658">
              <w:rPr>
                <w:sz w:val="24"/>
                <w:szCs w:val="24"/>
              </w:rPr>
              <w:t xml:space="preserve">, </w:t>
            </w:r>
            <w:proofErr w:type="spellStart"/>
            <w:r w:rsidRPr="60FC0658">
              <w:rPr>
                <w:sz w:val="24"/>
                <w:szCs w:val="24"/>
              </w:rPr>
              <w:t>some</w:t>
            </w:r>
            <w:proofErr w:type="spellEnd"/>
            <w:r w:rsidRPr="60FC0658">
              <w:rPr>
                <w:sz w:val="24"/>
                <w:szCs w:val="24"/>
              </w:rPr>
              <w:t xml:space="preserve">, </w:t>
            </w:r>
            <w:proofErr w:type="spellStart"/>
            <w:r w:rsidRPr="60FC0658">
              <w:rPr>
                <w:sz w:val="24"/>
                <w:szCs w:val="24"/>
              </w:rPr>
              <w:t>any</w:t>
            </w:r>
            <w:proofErr w:type="spellEnd"/>
          </w:p>
          <w:p w14:paraId="44EAFD9C" w14:textId="1290FACF" w:rsidR="00A10DBC" w:rsidRPr="003640B0" w:rsidRDefault="00A10DBC" w:rsidP="02B6000D">
            <w:pPr>
              <w:jc w:val="both"/>
              <w:rPr>
                <w:sz w:val="24"/>
                <w:szCs w:val="24"/>
              </w:rPr>
            </w:pPr>
          </w:p>
        </w:tc>
      </w:tr>
      <w:tr w:rsidR="003640B0" w14:paraId="09AE0047" w14:textId="77777777" w:rsidTr="3CCB069E">
        <w:tc>
          <w:tcPr>
            <w:tcW w:w="1696" w:type="dxa"/>
          </w:tcPr>
          <w:p w14:paraId="3EA11382" w14:textId="77777777" w:rsidR="003640B0" w:rsidRPr="003640B0" w:rsidRDefault="003640B0" w:rsidP="02B6000D">
            <w:pPr>
              <w:jc w:val="both"/>
              <w:rPr>
                <w:sz w:val="24"/>
                <w:szCs w:val="24"/>
              </w:rPr>
            </w:pPr>
            <w:r w:rsidRPr="02B6000D">
              <w:rPr>
                <w:sz w:val="24"/>
                <w:szCs w:val="24"/>
              </w:rPr>
              <w:t>Přírodopis</w:t>
            </w:r>
          </w:p>
        </w:tc>
        <w:tc>
          <w:tcPr>
            <w:tcW w:w="7366" w:type="dxa"/>
          </w:tcPr>
          <w:p w14:paraId="7CBC1EC9" w14:textId="75C21EB4" w:rsidR="00A10DBC" w:rsidRPr="003640B0" w:rsidRDefault="500DE678" w:rsidP="3E95B82E">
            <w:pPr>
              <w:spacing w:line="259" w:lineRule="auto"/>
              <w:jc w:val="both"/>
              <w:rPr>
                <w:rFonts w:ascii="Calibri" w:eastAsia="Calibri" w:hAnsi="Calibri" w:cs="Calibri"/>
                <w:color w:val="000000" w:themeColor="text1"/>
                <w:sz w:val="24"/>
                <w:szCs w:val="24"/>
              </w:rPr>
            </w:pPr>
            <w:r w:rsidRPr="3E95B82E">
              <w:rPr>
                <w:rFonts w:ascii="Calibri" w:eastAsia="Calibri" w:hAnsi="Calibri" w:cs="Calibri"/>
                <w:color w:val="000000" w:themeColor="text1"/>
                <w:sz w:val="24"/>
                <w:szCs w:val="24"/>
              </w:rPr>
              <w:t xml:space="preserve">Máte volno, krásné velikonoční prázdniny. </w:t>
            </w:r>
            <w:r w:rsidR="238A718B" w:rsidRPr="3E95B82E">
              <w:rPr>
                <w:rFonts w:ascii="Segoe UI Emoji" w:eastAsia="Segoe UI Emoji" w:hAnsi="Segoe UI Emoji" w:cs="Segoe UI Emoji"/>
                <w:color w:val="000000" w:themeColor="text1"/>
                <w:sz w:val="24"/>
                <w:szCs w:val="24"/>
              </w:rPr>
              <w:t>😊</w:t>
            </w:r>
            <w:r w:rsidR="238A718B" w:rsidRPr="3E95B82E">
              <w:rPr>
                <w:rFonts w:ascii="Calibri" w:eastAsia="Calibri" w:hAnsi="Calibri" w:cs="Calibri"/>
                <w:color w:val="000000" w:themeColor="text1"/>
                <w:sz w:val="24"/>
                <w:szCs w:val="24"/>
              </w:rPr>
              <w:t xml:space="preserve"> </w:t>
            </w:r>
            <w:r w:rsidR="0717332E" w:rsidRPr="3E95B82E">
              <w:rPr>
                <w:rFonts w:ascii="Calibri" w:eastAsia="Calibri" w:hAnsi="Calibri" w:cs="Calibri"/>
                <w:color w:val="000000" w:themeColor="text1"/>
                <w:sz w:val="24"/>
                <w:szCs w:val="24"/>
              </w:rPr>
              <w:t xml:space="preserve">  </w:t>
            </w:r>
          </w:p>
          <w:p w14:paraId="3656B9AB" w14:textId="70D6A182" w:rsidR="00A10DBC" w:rsidRPr="003640B0" w:rsidRDefault="00A10DBC" w:rsidP="02B6000D">
            <w:pPr>
              <w:jc w:val="both"/>
              <w:rPr>
                <w:sz w:val="24"/>
                <w:szCs w:val="24"/>
              </w:rPr>
            </w:pPr>
          </w:p>
        </w:tc>
      </w:tr>
      <w:tr w:rsidR="003640B0" w14:paraId="6756E269" w14:textId="77777777" w:rsidTr="3CCB069E">
        <w:tc>
          <w:tcPr>
            <w:tcW w:w="1696" w:type="dxa"/>
          </w:tcPr>
          <w:p w14:paraId="491721C5" w14:textId="77777777" w:rsidR="003640B0" w:rsidRPr="003640B0" w:rsidRDefault="003640B0" w:rsidP="02B6000D">
            <w:pPr>
              <w:jc w:val="both"/>
              <w:rPr>
                <w:sz w:val="24"/>
                <w:szCs w:val="24"/>
              </w:rPr>
            </w:pPr>
            <w:r w:rsidRPr="02B6000D">
              <w:rPr>
                <w:sz w:val="24"/>
                <w:szCs w:val="24"/>
              </w:rPr>
              <w:t>Dějepis</w:t>
            </w:r>
          </w:p>
        </w:tc>
        <w:tc>
          <w:tcPr>
            <w:tcW w:w="7366" w:type="dxa"/>
          </w:tcPr>
          <w:p w14:paraId="049F31CB" w14:textId="5226C116" w:rsidR="003640B0" w:rsidRDefault="489B59BA" w:rsidP="3CCB069E">
            <w:pPr>
              <w:spacing w:line="259" w:lineRule="auto"/>
              <w:jc w:val="both"/>
              <w:rPr>
                <w:rFonts w:ascii="Calibri" w:eastAsia="Calibri" w:hAnsi="Calibri" w:cs="Calibri"/>
                <w:color w:val="000000" w:themeColor="text1"/>
                <w:sz w:val="24"/>
                <w:szCs w:val="24"/>
              </w:rPr>
            </w:pPr>
            <w:r w:rsidRPr="3CCB069E">
              <w:rPr>
                <w:rFonts w:ascii="Calibri" w:eastAsia="Calibri" w:hAnsi="Calibri" w:cs="Calibri"/>
                <w:color w:val="000000" w:themeColor="text1"/>
                <w:sz w:val="24"/>
                <w:szCs w:val="24"/>
              </w:rPr>
              <w:t>Řecko - archaické období</w:t>
            </w:r>
          </w:p>
          <w:p w14:paraId="53128261" w14:textId="77777777" w:rsidR="003640B0" w:rsidRPr="003640B0" w:rsidRDefault="003640B0" w:rsidP="02B6000D">
            <w:pPr>
              <w:jc w:val="both"/>
              <w:rPr>
                <w:sz w:val="24"/>
                <w:szCs w:val="24"/>
              </w:rPr>
            </w:pPr>
          </w:p>
        </w:tc>
      </w:tr>
      <w:tr w:rsidR="003640B0" w14:paraId="7E8B461A" w14:textId="77777777" w:rsidTr="3CCB069E">
        <w:tc>
          <w:tcPr>
            <w:tcW w:w="1696" w:type="dxa"/>
          </w:tcPr>
          <w:p w14:paraId="5D758C37" w14:textId="77777777" w:rsidR="003640B0" w:rsidRPr="003640B0" w:rsidRDefault="003640B0" w:rsidP="02B6000D">
            <w:pPr>
              <w:jc w:val="both"/>
              <w:rPr>
                <w:sz w:val="24"/>
                <w:szCs w:val="24"/>
              </w:rPr>
            </w:pPr>
            <w:r w:rsidRPr="02B6000D">
              <w:rPr>
                <w:sz w:val="24"/>
                <w:szCs w:val="24"/>
              </w:rPr>
              <w:t>Zeměpis</w:t>
            </w:r>
          </w:p>
        </w:tc>
        <w:tc>
          <w:tcPr>
            <w:tcW w:w="7366" w:type="dxa"/>
          </w:tcPr>
          <w:p w14:paraId="07216D42" w14:textId="214E0370" w:rsidR="00A10DBC" w:rsidRPr="003640B0" w:rsidRDefault="21379036"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Souřadnice - opakování</w:t>
            </w:r>
          </w:p>
          <w:p w14:paraId="4B99056E" w14:textId="47E6D75F" w:rsidR="00A10DBC" w:rsidRPr="003640B0" w:rsidRDefault="00A10DBC" w:rsidP="02B6000D">
            <w:pPr>
              <w:spacing w:line="259" w:lineRule="auto"/>
              <w:jc w:val="both"/>
              <w:rPr>
                <w:rFonts w:ascii="Calibri" w:eastAsia="Calibri" w:hAnsi="Calibri" w:cs="Calibri"/>
                <w:color w:val="000000" w:themeColor="text1"/>
                <w:sz w:val="24"/>
                <w:szCs w:val="24"/>
              </w:rPr>
            </w:pPr>
          </w:p>
        </w:tc>
      </w:tr>
      <w:tr w:rsidR="003640B0" w14:paraId="669B0406" w14:textId="77777777" w:rsidTr="3CCB069E">
        <w:tc>
          <w:tcPr>
            <w:tcW w:w="1696" w:type="dxa"/>
          </w:tcPr>
          <w:p w14:paraId="33382420" w14:textId="77777777" w:rsidR="003640B0" w:rsidRPr="003640B0" w:rsidRDefault="003640B0" w:rsidP="02B6000D">
            <w:pPr>
              <w:jc w:val="both"/>
              <w:rPr>
                <w:sz w:val="24"/>
                <w:szCs w:val="24"/>
              </w:rPr>
            </w:pPr>
            <w:r w:rsidRPr="02B6000D">
              <w:rPr>
                <w:sz w:val="24"/>
                <w:szCs w:val="24"/>
              </w:rPr>
              <w:t>Fyzika</w:t>
            </w:r>
          </w:p>
        </w:tc>
        <w:tc>
          <w:tcPr>
            <w:tcW w:w="7366" w:type="dxa"/>
          </w:tcPr>
          <w:p w14:paraId="68E84B14" w14:textId="37B61ADA" w:rsidR="003640B0" w:rsidRPr="003640B0" w:rsidRDefault="77159D23"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Přesnost měření</w:t>
            </w:r>
          </w:p>
          <w:p w14:paraId="476F3B57" w14:textId="222B89D9" w:rsidR="003640B0" w:rsidRPr="003640B0" w:rsidRDefault="003640B0" w:rsidP="02B6000D">
            <w:pPr>
              <w:spacing w:line="259" w:lineRule="auto"/>
              <w:jc w:val="both"/>
              <w:rPr>
                <w:rFonts w:ascii="Calibri" w:eastAsia="Calibri" w:hAnsi="Calibri" w:cs="Calibri"/>
                <w:color w:val="000000" w:themeColor="text1"/>
                <w:sz w:val="24"/>
                <w:szCs w:val="24"/>
              </w:rPr>
            </w:pPr>
          </w:p>
          <w:p w14:paraId="3461D779" w14:textId="2C3964B6" w:rsidR="003640B0" w:rsidRPr="003640B0" w:rsidRDefault="77159D23" w:rsidP="02B6000D">
            <w:pPr>
              <w:spacing w:line="259" w:lineRule="auto"/>
              <w:jc w:val="both"/>
              <w:rPr>
                <w:rFonts w:ascii="Calibri" w:eastAsia="Calibri" w:hAnsi="Calibri" w:cs="Calibri"/>
                <w:color w:val="000000" w:themeColor="text1"/>
                <w:sz w:val="24"/>
                <w:szCs w:val="24"/>
              </w:rPr>
            </w:pPr>
            <w:r w:rsidRPr="02B6000D">
              <w:rPr>
                <w:rFonts w:ascii="Calibri" w:eastAsia="Calibri" w:hAnsi="Calibri" w:cs="Calibri"/>
                <w:color w:val="000000" w:themeColor="text1"/>
                <w:sz w:val="24"/>
                <w:szCs w:val="24"/>
              </w:rPr>
              <w:t>DÚ: Dodělat si pracovní listy</w:t>
            </w:r>
          </w:p>
        </w:tc>
      </w:tr>
    </w:tbl>
    <w:p w14:paraId="23DE523C" w14:textId="77777777" w:rsidR="003640B0" w:rsidRDefault="003640B0" w:rsidP="02B6000D">
      <w:pPr>
        <w:jc w:val="both"/>
      </w:pPr>
    </w:p>
    <w:tbl>
      <w:tblPr>
        <w:tblStyle w:val="Mkatabulky"/>
        <w:tblW w:w="0" w:type="auto"/>
        <w:tblLook w:val="04A0" w:firstRow="1" w:lastRow="0" w:firstColumn="1" w:lastColumn="0" w:noHBand="0" w:noVBand="1"/>
      </w:tblPr>
      <w:tblGrid>
        <w:gridCol w:w="1696"/>
        <w:gridCol w:w="7366"/>
      </w:tblGrid>
      <w:tr w:rsidR="003640B0" w14:paraId="4DD9167A" w14:textId="77777777" w:rsidTr="3CCB069E">
        <w:tc>
          <w:tcPr>
            <w:tcW w:w="1696" w:type="dxa"/>
          </w:tcPr>
          <w:p w14:paraId="0C2B8AB2" w14:textId="77777777" w:rsidR="003640B0" w:rsidRDefault="003640B0" w:rsidP="3CCB069E">
            <w:pPr>
              <w:jc w:val="both"/>
              <w:rPr>
                <w:sz w:val="24"/>
                <w:szCs w:val="24"/>
              </w:rPr>
            </w:pPr>
            <w:r w:rsidRPr="3CCB069E">
              <w:rPr>
                <w:sz w:val="24"/>
                <w:szCs w:val="24"/>
              </w:rPr>
              <w:t>Další informace:</w:t>
            </w:r>
          </w:p>
        </w:tc>
        <w:tc>
          <w:tcPr>
            <w:tcW w:w="7366" w:type="dxa"/>
          </w:tcPr>
          <w:p w14:paraId="619A5753" w14:textId="658B04A3" w:rsidR="003640B0" w:rsidRDefault="7AAB9B80" w:rsidP="3CCB069E">
            <w:pPr>
              <w:jc w:val="both"/>
              <w:rPr>
                <w:sz w:val="24"/>
                <w:szCs w:val="24"/>
              </w:rPr>
            </w:pPr>
            <w:proofErr w:type="spellStart"/>
            <w:r w:rsidRPr="3CCB069E">
              <w:rPr>
                <w:b/>
                <w:bCs/>
                <w:sz w:val="24"/>
                <w:szCs w:val="24"/>
                <w:u w:val="single"/>
              </w:rPr>
              <w:t>Pč</w:t>
            </w:r>
            <w:proofErr w:type="spellEnd"/>
            <w:r w:rsidRPr="3CCB069E">
              <w:rPr>
                <w:sz w:val="24"/>
                <w:szCs w:val="24"/>
              </w:rPr>
              <w:t xml:space="preserve"> - připomínám úkol: </w:t>
            </w:r>
          </w:p>
          <w:p w14:paraId="29BCDB36" w14:textId="05E9210B" w:rsidR="003640B0" w:rsidRDefault="7AAB9B80" w:rsidP="3CCB069E">
            <w:pPr>
              <w:jc w:val="both"/>
              <w:rPr>
                <w:sz w:val="24"/>
                <w:szCs w:val="24"/>
              </w:rPr>
            </w:pPr>
            <w:r w:rsidRPr="3CCB069E">
              <w:rPr>
                <w:sz w:val="24"/>
                <w:szCs w:val="24"/>
              </w:rPr>
              <w:t>Nafoť velikonoční kraslici</w:t>
            </w:r>
            <w:r w:rsidR="0F6D4A78" w:rsidRPr="3CCB069E">
              <w:rPr>
                <w:sz w:val="24"/>
                <w:szCs w:val="24"/>
              </w:rPr>
              <w:t xml:space="preserve"> nebo velikonoční dekoraci</w:t>
            </w:r>
            <w:r w:rsidRPr="3CCB069E">
              <w:rPr>
                <w:sz w:val="24"/>
                <w:szCs w:val="24"/>
              </w:rPr>
              <w:t>, kterou jsi sám/a vyrobil</w:t>
            </w:r>
            <w:r w:rsidR="487CD41E" w:rsidRPr="3CCB069E">
              <w:rPr>
                <w:sz w:val="24"/>
                <w:szCs w:val="24"/>
              </w:rPr>
              <w:t>/a</w:t>
            </w:r>
            <w:r w:rsidR="01C6D87A" w:rsidRPr="3CCB069E">
              <w:rPr>
                <w:sz w:val="24"/>
                <w:szCs w:val="24"/>
              </w:rPr>
              <w:t xml:space="preserve">. Odešli do 9. 4. </w:t>
            </w:r>
          </w:p>
          <w:p w14:paraId="287335D8" w14:textId="2DD300B3" w:rsidR="3CCB069E" w:rsidRDefault="3CCB069E" w:rsidP="3CCB069E">
            <w:pPr>
              <w:spacing w:line="259" w:lineRule="auto"/>
              <w:rPr>
                <w:rFonts w:ascii="Calibri" w:eastAsia="Calibri" w:hAnsi="Calibri" w:cs="Calibri"/>
                <w:b/>
                <w:bCs/>
                <w:color w:val="000000" w:themeColor="text1"/>
              </w:rPr>
            </w:pPr>
          </w:p>
          <w:p w14:paraId="4D73CA92" w14:textId="353429B8" w:rsidR="60EE8E87" w:rsidRDefault="0453AEF6" w:rsidP="3CCB069E">
            <w:pPr>
              <w:spacing w:line="259" w:lineRule="auto"/>
              <w:rPr>
                <w:rFonts w:eastAsiaTheme="minorEastAsia"/>
                <w:color w:val="000000" w:themeColor="text1"/>
                <w:sz w:val="24"/>
                <w:szCs w:val="24"/>
              </w:rPr>
            </w:pPr>
            <w:r w:rsidRPr="3CCB069E">
              <w:rPr>
                <w:rFonts w:eastAsiaTheme="minorEastAsia"/>
                <w:b/>
                <w:bCs/>
                <w:color w:val="000000" w:themeColor="text1"/>
                <w:sz w:val="24"/>
                <w:szCs w:val="24"/>
              </w:rPr>
              <w:t>RV – 1. Rodina a tradice: Velikonoce:</w:t>
            </w:r>
            <w:r w:rsidRPr="3CCB069E">
              <w:rPr>
                <w:rFonts w:eastAsiaTheme="minorEastAsia"/>
                <w:color w:val="000000" w:themeColor="text1"/>
                <w:sz w:val="24"/>
                <w:szCs w:val="24"/>
              </w:rPr>
              <w:t xml:space="preserve"> zhlédni video </w:t>
            </w:r>
          </w:p>
          <w:p w14:paraId="5C44C8F6" w14:textId="1DB67150" w:rsidR="60EE8E87" w:rsidRDefault="00637324" w:rsidP="3CCB069E">
            <w:pPr>
              <w:spacing w:line="259" w:lineRule="auto"/>
              <w:rPr>
                <w:rFonts w:eastAsiaTheme="minorEastAsia"/>
                <w:b/>
                <w:bCs/>
                <w:color w:val="000000" w:themeColor="text1"/>
                <w:sz w:val="24"/>
                <w:szCs w:val="24"/>
              </w:rPr>
            </w:pPr>
            <w:hyperlink r:id="rId5">
              <w:r w:rsidR="0453AEF6" w:rsidRPr="3CCB069E">
                <w:rPr>
                  <w:rStyle w:val="Hypertextovodkaz"/>
                  <w:rFonts w:eastAsiaTheme="minorEastAsia"/>
                  <w:b/>
                  <w:bCs/>
                  <w:sz w:val="24"/>
                  <w:szCs w:val="24"/>
                </w:rPr>
                <w:t>https://www.youtube.com/watch?v=llceKZR0SRQ</w:t>
              </w:r>
            </w:hyperlink>
          </w:p>
          <w:p w14:paraId="2962D7E5" w14:textId="3D9C4548" w:rsidR="60EE8E87" w:rsidRDefault="60EE8E87" w:rsidP="3CCB069E">
            <w:pPr>
              <w:jc w:val="both"/>
              <w:rPr>
                <w:rFonts w:eastAsiaTheme="minorEastAsia"/>
                <w:sz w:val="24"/>
                <w:szCs w:val="24"/>
              </w:rPr>
            </w:pPr>
          </w:p>
          <w:p w14:paraId="31C7825B" w14:textId="3BE3BFC1" w:rsidR="216F52EA" w:rsidRDefault="4CF78370" w:rsidP="3CCB069E">
            <w:pPr>
              <w:spacing w:line="259" w:lineRule="auto"/>
              <w:jc w:val="both"/>
              <w:rPr>
                <w:rFonts w:eastAsiaTheme="minorEastAsia"/>
                <w:color w:val="000000" w:themeColor="text1"/>
                <w:sz w:val="24"/>
                <w:szCs w:val="24"/>
              </w:rPr>
            </w:pPr>
            <w:r w:rsidRPr="3CCB069E">
              <w:rPr>
                <w:rFonts w:eastAsiaTheme="minorEastAsia"/>
                <w:b/>
                <w:bCs/>
                <w:color w:val="000000" w:themeColor="text1"/>
                <w:sz w:val="24"/>
                <w:szCs w:val="24"/>
                <w:u w:val="single"/>
              </w:rPr>
              <w:t>OV</w:t>
            </w:r>
            <w:r w:rsidR="2A963B1C" w:rsidRPr="3CCB069E">
              <w:rPr>
                <w:rFonts w:eastAsiaTheme="minorEastAsia"/>
                <w:b/>
                <w:bCs/>
                <w:color w:val="000000" w:themeColor="text1"/>
                <w:sz w:val="24"/>
                <w:szCs w:val="24"/>
                <w:u w:val="single"/>
              </w:rPr>
              <w:t xml:space="preserve"> </w:t>
            </w:r>
            <w:r w:rsidRPr="3CCB069E">
              <w:rPr>
                <w:rFonts w:eastAsiaTheme="minorEastAsia"/>
                <w:b/>
                <w:bCs/>
                <w:color w:val="000000" w:themeColor="text1"/>
                <w:sz w:val="24"/>
                <w:szCs w:val="24"/>
                <w:u w:val="single"/>
              </w:rPr>
              <w:t>-</w:t>
            </w:r>
            <w:r w:rsidR="444D3AAB" w:rsidRPr="3CCB069E">
              <w:rPr>
                <w:rFonts w:eastAsiaTheme="minorEastAsia"/>
                <w:b/>
                <w:bCs/>
                <w:color w:val="000000" w:themeColor="text1"/>
                <w:sz w:val="24"/>
                <w:szCs w:val="24"/>
                <w:u w:val="single"/>
              </w:rPr>
              <w:t xml:space="preserve"> </w:t>
            </w:r>
            <w:r w:rsidRPr="3CCB069E">
              <w:rPr>
                <w:rFonts w:eastAsiaTheme="minorEastAsia"/>
                <w:b/>
                <w:bCs/>
                <w:color w:val="000000" w:themeColor="text1"/>
                <w:sz w:val="24"/>
                <w:szCs w:val="24"/>
                <w:u w:val="single"/>
              </w:rPr>
              <w:t>projekt VELIKONOCE</w:t>
            </w:r>
          </w:p>
          <w:p w14:paraId="432EF1CF" w14:textId="078FF6AE" w:rsidR="216F52EA" w:rsidRDefault="00637324" w:rsidP="3CCB069E">
            <w:pPr>
              <w:spacing w:line="259" w:lineRule="auto"/>
              <w:jc w:val="both"/>
              <w:rPr>
                <w:rFonts w:eastAsiaTheme="minorEastAsia"/>
                <w:color w:val="000000" w:themeColor="text1"/>
                <w:sz w:val="24"/>
                <w:szCs w:val="24"/>
              </w:rPr>
            </w:pPr>
            <w:hyperlink r:id="rId6">
              <w:r w:rsidR="4CF78370" w:rsidRPr="3CCB069E">
                <w:rPr>
                  <w:rStyle w:val="Hypertextovodkaz"/>
                  <w:rFonts w:eastAsiaTheme="minorEastAsia"/>
                  <w:color w:val="auto"/>
                  <w:sz w:val="24"/>
                  <w:szCs w:val="24"/>
                  <w:u w:val="none"/>
                </w:rPr>
                <w:t>Velikonoce</w:t>
              </w:r>
            </w:hyperlink>
            <w:r w:rsidR="4CF78370" w:rsidRPr="3CCB069E">
              <w:rPr>
                <w:rFonts w:eastAsiaTheme="minorEastAsia"/>
                <w:sz w:val="24"/>
                <w:szCs w:val="24"/>
              </w:rPr>
              <w:t xml:space="preserve"> </w:t>
            </w:r>
            <w:r w:rsidR="4CF78370" w:rsidRPr="3CCB069E">
              <w:rPr>
                <w:rFonts w:eastAsiaTheme="minorEastAsia"/>
                <w:color w:val="000000" w:themeColor="text1"/>
                <w:sz w:val="24"/>
                <w:szCs w:val="24"/>
              </w:rPr>
              <w:t xml:space="preserve">jsou svátky jara a patří mezi nejoblíbenější svátky ve velké části světa. Osnovu zápisu najdeš ve výukových materiálech. Povinně zpracuj zápis dle pokynů, dobrovolně můžeš zpracovat projekt na toto téma, kritéria projektu najdeš rovněž ve </w:t>
            </w:r>
            <w:proofErr w:type="gramStart"/>
            <w:r w:rsidR="4CF78370" w:rsidRPr="3CCB069E">
              <w:rPr>
                <w:rFonts w:eastAsiaTheme="minorEastAsia"/>
                <w:color w:val="000000" w:themeColor="text1"/>
                <w:sz w:val="24"/>
                <w:szCs w:val="24"/>
              </w:rPr>
              <w:t>výuk</w:t>
            </w:r>
            <w:proofErr w:type="gramEnd"/>
            <w:r w:rsidR="4CF78370" w:rsidRPr="3CCB069E">
              <w:rPr>
                <w:rFonts w:eastAsiaTheme="minorEastAsia"/>
                <w:color w:val="000000" w:themeColor="text1"/>
                <w:sz w:val="24"/>
                <w:szCs w:val="24"/>
              </w:rPr>
              <w:t>.</w:t>
            </w:r>
            <w:r w:rsidR="2D07860C" w:rsidRPr="3CCB069E">
              <w:rPr>
                <w:rFonts w:eastAsiaTheme="minorEastAsia"/>
                <w:color w:val="000000" w:themeColor="text1"/>
                <w:sz w:val="24"/>
                <w:szCs w:val="24"/>
              </w:rPr>
              <w:t xml:space="preserve"> </w:t>
            </w:r>
            <w:r w:rsidR="3EDD74B0" w:rsidRPr="3CCB069E">
              <w:rPr>
                <w:rFonts w:eastAsiaTheme="minorEastAsia"/>
                <w:color w:val="000000" w:themeColor="text1"/>
                <w:sz w:val="24"/>
                <w:szCs w:val="24"/>
              </w:rPr>
              <w:t>m</w:t>
            </w:r>
            <w:r w:rsidR="4CF78370" w:rsidRPr="3CCB069E">
              <w:rPr>
                <w:rFonts w:eastAsiaTheme="minorEastAsia"/>
                <w:color w:val="000000" w:themeColor="text1"/>
                <w:sz w:val="24"/>
                <w:szCs w:val="24"/>
              </w:rPr>
              <w:t>.</w:t>
            </w:r>
            <w:r w:rsidR="3127BEFE" w:rsidRPr="3CCB069E">
              <w:rPr>
                <w:rFonts w:eastAsiaTheme="minorEastAsia"/>
                <w:color w:val="000000" w:themeColor="text1"/>
                <w:sz w:val="24"/>
                <w:szCs w:val="24"/>
              </w:rPr>
              <w:t xml:space="preserve"> </w:t>
            </w:r>
            <w:r w:rsidR="4CF78370" w:rsidRPr="3CCB069E">
              <w:rPr>
                <w:rFonts w:eastAsiaTheme="minorEastAsia"/>
                <w:color w:val="000000" w:themeColor="text1"/>
                <w:sz w:val="24"/>
                <w:szCs w:val="24"/>
              </w:rPr>
              <w:t>-</w:t>
            </w:r>
            <w:r w:rsidR="7041AB85" w:rsidRPr="3CCB069E">
              <w:rPr>
                <w:rFonts w:eastAsiaTheme="minorEastAsia"/>
                <w:color w:val="000000" w:themeColor="text1"/>
                <w:sz w:val="24"/>
                <w:szCs w:val="24"/>
              </w:rPr>
              <w:t xml:space="preserve"> </w:t>
            </w:r>
            <w:r w:rsidR="4CF78370" w:rsidRPr="3CCB069E">
              <w:rPr>
                <w:rFonts w:eastAsiaTheme="minorEastAsia"/>
                <w:color w:val="000000" w:themeColor="text1"/>
                <w:sz w:val="24"/>
                <w:szCs w:val="24"/>
              </w:rPr>
              <w:t>přines do krabice ve vrátnici nebo pošli elektronicky.</w:t>
            </w:r>
          </w:p>
          <w:p w14:paraId="479F8D3D" w14:textId="276A7325" w:rsidR="216F52EA" w:rsidRDefault="216F52EA" w:rsidP="60EE8E87">
            <w:pPr>
              <w:jc w:val="both"/>
              <w:rPr>
                <w:sz w:val="24"/>
                <w:szCs w:val="24"/>
              </w:rPr>
            </w:pPr>
            <w:r w:rsidRPr="60EE8E87">
              <w:rPr>
                <w:sz w:val="24"/>
                <w:szCs w:val="24"/>
              </w:rPr>
              <w:t>-----------------------------------------------------------------------------------------------</w:t>
            </w:r>
          </w:p>
          <w:p w14:paraId="073B176F" w14:textId="5C89C035" w:rsidR="003640B0" w:rsidRDefault="003640B0" w:rsidP="02B6000D">
            <w:pPr>
              <w:jc w:val="both"/>
              <w:rPr>
                <w:sz w:val="24"/>
                <w:szCs w:val="24"/>
              </w:rPr>
            </w:pPr>
          </w:p>
          <w:p w14:paraId="07547A01" w14:textId="18AE9C36" w:rsidR="003640B0" w:rsidRDefault="27DBB1B2" w:rsidP="02B6000D">
            <w:pPr>
              <w:jc w:val="both"/>
              <w:rPr>
                <w:sz w:val="24"/>
                <w:szCs w:val="24"/>
              </w:rPr>
            </w:pPr>
            <w:r w:rsidRPr="3E95B82E">
              <w:rPr>
                <w:b/>
                <w:bCs/>
                <w:sz w:val="24"/>
                <w:szCs w:val="24"/>
              </w:rPr>
              <w:t>Od čtvrtka 1. 4. do pondělí 5. 4. jsou velikonoční prázdniny</w:t>
            </w:r>
            <w:r w:rsidRPr="3E95B82E">
              <w:rPr>
                <w:sz w:val="24"/>
                <w:szCs w:val="24"/>
              </w:rPr>
              <w:t>.</w:t>
            </w:r>
            <w:r w:rsidR="5D08EEE7" w:rsidRPr="3E95B82E">
              <w:rPr>
                <w:sz w:val="24"/>
                <w:szCs w:val="24"/>
              </w:rPr>
              <w:t xml:space="preserve"> </w:t>
            </w:r>
            <w:r w:rsidR="32D58D76" w:rsidRPr="3E95B82E">
              <w:rPr>
                <w:sz w:val="24"/>
                <w:szCs w:val="24"/>
              </w:rPr>
              <w:t xml:space="preserve">Hezky si je užijte a odpočiňte si. </w:t>
            </w:r>
            <w:r w:rsidR="65C32845" w:rsidRPr="3E95B82E">
              <w:rPr>
                <w:rFonts w:ascii="Segoe UI Emoji" w:eastAsia="Segoe UI Emoji" w:hAnsi="Segoe UI Emoji" w:cs="Segoe UI Emoji"/>
                <w:sz w:val="24"/>
                <w:szCs w:val="24"/>
              </w:rPr>
              <w:t>😊</w:t>
            </w:r>
            <w:r w:rsidR="65C32845" w:rsidRPr="3E95B82E">
              <w:rPr>
                <w:sz w:val="24"/>
                <w:szCs w:val="24"/>
              </w:rPr>
              <w:t xml:space="preserve"> </w:t>
            </w:r>
          </w:p>
          <w:p w14:paraId="14324AF8" w14:textId="2E5B2E1B" w:rsidR="003640B0" w:rsidRDefault="003640B0" w:rsidP="02B6000D">
            <w:pPr>
              <w:jc w:val="both"/>
            </w:pPr>
          </w:p>
          <w:p w14:paraId="5043CB0F" w14:textId="37F272D5" w:rsidR="003640B0" w:rsidRDefault="003640B0" w:rsidP="3E95B82E">
            <w:pPr>
              <w:jc w:val="both"/>
            </w:pPr>
          </w:p>
        </w:tc>
      </w:tr>
    </w:tbl>
    <w:p w14:paraId="07459315" w14:textId="77777777" w:rsidR="003640B0" w:rsidRPr="00C30A0A" w:rsidRDefault="003640B0" w:rsidP="00C30A0A"/>
    <w:sectPr w:rsidR="003640B0" w:rsidRPr="00C30A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E1F98"/>
    <w:multiLevelType w:val="hybridMultilevel"/>
    <w:tmpl w:val="7514FF4A"/>
    <w:lvl w:ilvl="0" w:tplc="70B41182">
      <w:start w:val="1"/>
      <w:numFmt w:val="bullet"/>
      <w:lvlText w:val="-"/>
      <w:lvlJc w:val="left"/>
      <w:pPr>
        <w:ind w:left="720" w:hanging="360"/>
      </w:pPr>
      <w:rPr>
        <w:rFonts w:ascii="Calibri" w:hAnsi="Calibri" w:hint="default"/>
      </w:rPr>
    </w:lvl>
    <w:lvl w:ilvl="1" w:tplc="03DA40EC">
      <w:start w:val="1"/>
      <w:numFmt w:val="bullet"/>
      <w:lvlText w:val="o"/>
      <w:lvlJc w:val="left"/>
      <w:pPr>
        <w:ind w:left="1440" w:hanging="360"/>
      </w:pPr>
      <w:rPr>
        <w:rFonts w:ascii="Courier New" w:hAnsi="Courier New" w:hint="default"/>
      </w:rPr>
    </w:lvl>
    <w:lvl w:ilvl="2" w:tplc="0598EC50">
      <w:start w:val="1"/>
      <w:numFmt w:val="bullet"/>
      <w:lvlText w:val=""/>
      <w:lvlJc w:val="left"/>
      <w:pPr>
        <w:ind w:left="2160" w:hanging="360"/>
      </w:pPr>
      <w:rPr>
        <w:rFonts w:ascii="Wingdings" w:hAnsi="Wingdings" w:hint="default"/>
      </w:rPr>
    </w:lvl>
    <w:lvl w:ilvl="3" w:tplc="65364A62">
      <w:start w:val="1"/>
      <w:numFmt w:val="bullet"/>
      <w:lvlText w:val=""/>
      <w:lvlJc w:val="left"/>
      <w:pPr>
        <w:ind w:left="2880" w:hanging="360"/>
      </w:pPr>
      <w:rPr>
        <w:rFonts w:ascii="Symbol" w:hAnsi="Symbol" w:hint="default"/>
      </w:rPr>
    </w:lvl>
    <w:lvl w:ilvl="4" w:tplc="EB187E86">
      <w:start w:val="1"/>
      <w:numFmt w:val="bullet"/>
      <w:lvlText w:val="o"/>
      <w:lvlJc w:val="left"/>
      <w:pPr>
        <w:ind w:left="3600" w:hanging="360"/>
      </w:pPr>
      <w:rPr>
        <w:rFonts w:ascii="Courier New" w:hAnsi="Courier New" w:hint="default"/>
      </w:rPr>
    </w:lvl>
    <w:lvl w:ilvl="5" w:tplc="6A0A9D44">
      <w:start w:val="1"/>
      <w:numFmt w:val="bullet"/>
      <w:lvlText w:val=""/>
      <w:lvlJc w:val="left"/>
      <w:pPr>
        <w:ind w:left="4320" w:hanging="360"/>
      </w:pPr>
      <w:rPr>
        <w:rFonts w:ascii="Wingdings" w:hAnsi="Wingdings" w:hint="default"/>
      </w:rPr>
    </w:lvl>
    <w:lvl w:ilvl="6" w:tplc="E9306A4A">
      <w:start w:val="1"/>
      <w:numFmt w:val="bullet"/>
      <w:lvlText w:val=""/>
      <w:lvlJc w:val="left"/>
      <w:pPr>
        <w:ind w:left="5040" w:hanging="360"/>
      </w:pPr>
      <w:rPr>
        <w:rFonts w:ascii="Symbol" w:hAnsi="Symbol" w:hint="default"/>
      </w:rPr>
    </w:lvl>
    <w:lvl w:ilvl="7" w:tplc="2C2AB2F0">
      <w:start w:val="1"/>
      <w:numFmt w:val="bullet"/>
      <w:lvlText w:val="o"/>
      <w:lvlJc w:val="left"/>
      <w:pPr>
        <w:ind w:left="5760" w:hanging="360"/>
      </w:pPr>
      <w:rPr>
        <w:rFonts w:ascii="Courier New" w:hAnsi="Courier New" w:hint="default"/>
      </w:rPr>
    </w:lvl>
    <w:lvl w:ilvl="8" w:tplc="47668A98">
      <w:start w:val="1"/>
      <w:numFmt w:val="bullet"/>
      <w:lvlText w:val=""/>
      <w:lvlJc w:val="left"/>
      <w:pPr>
        <w:ind w:left="6480" w:hanging="360"/>
      </w:pPr>
      <w:rPr>
        <w:rFonts w:ascii="Wingdings" w:hAnsi="Wingdings" w:hint="default"/>
      </w:rPr>
    </w:lvl>
  </w:abstractNum>
  <w:abstractNum w:abstractNumId="1" w15:restartNumberingAfterBreak="0">
    <w:nsid w:val="151627E0"/>
    <w:multiLevelType w:val="multilevel"/>
    <w:tmpl w:val="FE267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039AB"/>
    <w:multiLevelType w:val="hybridMultilevel"/>
    <w:tmpl w:val="2D44F91E"/>
    <w:lvl w:ilvl="0" w:tplc="A0CC5E42">
      <w:start w:val="1"/>
      <w:numFmt w:val="decimal"/>
      <w:lvlText w:val="%1."/>
      <w:lvlJc w:val="left"/>
      <w:pPr>
        <w:ind w:left="720" w:hanging="360"/>
      </w:pPr>
    </w:lvl>
    <w:lvl w:ilvl="1" w:tplc="6DF6E92E">
      <w:start w:val="1"/>
      <w:numFmt w:val="lowerLetter"/>
      <w:lvlText w:val="%2."/>
      <w:lvlJc w:val="left"/>
      <w:pPr>
        <w:ind w:left="1440" w:hanging="360"/>
      </w:pPr>
    </w:lvl>
    <w:lvl w:ilvl="2" w:tplc="1452FD96">
      <w:start w:val="1"/>
      <w:numFmt w:val="lowerRoman"/>
      <w:lvlText w:val="%3."/>
      <w:lvlJc w:val="right"/>
      <w:pPr>
        <w:ind w:left="2160" w:hanging="180"/>
      </w:pPr>
    </w:lvl>
    <w:lvl w:ilvl="3" w:tplc="143A6E94">
      <w:start w:val="1"/>
      <w:numFmt w:val="decimal"/>
      <w:lvlText w:val="%4."/>
      <w:lvlJc w:val="left"/>
      <w:pPr>
        <w:ind w:left="2880" w:hanging="360"/>
      </w:pPr>
    </w:lvl>
    <w:lvl w:ilvl="4" w:tplc="BB902E98">
      <w:start w:val="1"/>
      <w:numFmt w:val="lowerLetter"/>
      <w:lvlText w:val="%5."/>
      <w:lvlJc w:val="left"/>
      <w:pPr>
        <w:ind w:left="3600" w:hanging="360"/>
      </w:pPr>
    </w:lvl>
    <w:lvl w:ilvl="5" w:tplc="025E2378">
      <w:start w:val="1"/>
      <w:numFmt w:val="lowerRoman"/>
      <w:lvlText w:val="%6."/>
      <w:lvlJc w:val="right"/>
      <w:pPr>
        <w:ind w:left="4320" w:hanging="180"/>
      </w:pPr>
    </w:lvl>
    <w:lvl w:ilvl="6" w:tplc="1F28AAAA">
      <w:start w:val="1"/>
      <w:numFmt w:val="decimal"/>
      <w:lvlText w:val="%7."/>
      <w:lvlJc w:val="left"/>
      <w:pPr>
        <w:ind w:left="5040" w:hanging="360"/>
      </w:pPr>
    </w:lvl>
    <w:lvl w:ilvl="7" w:tplc="A9349DE8">
      <w:start w:val="1"/>
      <w:numFmt w:val="lowerLetter"/>
      <w:lvlText w:val="%8."/>
      <w:lvlJc w:val="left"/>
      <w:pPr>
        <w:ind w:left="5760" w:hanging="360"/>
      </w:pPr>
    </w:lvl>
    <w:lvl w:ilvl="8" w:tplc="6A4C5346">
      <w:start w:val="1"/>
      <w:numFmt w:val="lowerRoman"/>
      <w:lvlText w:val="%9."/>
      <w:lvlJc w:val="right"/>
      <w:pPr>
        <w:ind w:left="6480" w:hanging="180"/>
      </w:pPr>
    </w:lvl>
  </w:abstractNum>
  <w:abstractNum w:abstractNumId="3" w15:restartNumberingAfterBreak="0">
    <w:nsid w:val="2C8479D3"/>
    <w:multiLevelType w:val="multilevel"/>
    <w:tmpl w:val="D84C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6F1BFB"/>
    <w:multiLevelType w:val="hybridMultilevel"/>
    <w:tmpl w:val="2A7C5D72"/>
    <w:lvl w:ilvl="0" w:tplc="45680B8A">
      <w:start w:val="1"/>
      <w:numFmt w:val="bullet"/>
      <w:lvlText w:val="-"/>
      <w:lvlJc w:val="left"/>
      <w:pPr>
        <w:ind w:left="720" w:hanging="360"/>
      </w:pPr>
      <w:rPr>
        <w:rFonts w:ascii="Calibri" w:hAnsi="Calibri" w:hint="default"/>
      </w:rPr>
    </w:lvl>
    <w:lvl w:ilvl="1" w:tplc="F9106582">
      <w:start w:val="1"/>
      <w:numFmt w:val="bullet"/>
      <w:lvlText w:val="o"/>
      <w:lvlJc w:val="left"/>
      <w:pPr>
        <w:ind w:left="1440" w:hanging="360"/>
      </w:pPr>
      <w:rPr>
        <w:rFonts w:ascii="Courier New" w:hAnsi="Courier New" w:hint="default"/>
      </w:rPr>
    </w:lvl>
    <w:lvl w:ilvl="2" w:tplc="B142BE24">
      <w:start w:val="1"/>
      <w:numFmt w:val="bullet"/>
      <w:lvlText w:val=""/>
      <w:lvlJc w:val="left"/>
      <w:pPr>
        <w:ind w:left="2160" w:hanging="360"/>
      </w:pPr>
      <w:rPr>
        <w:rFonts w:ascii="Wingdings" w:hAnsi="Wingdings" w:hint="default"/>
      </w:rPr>
    </w:lvl>
    <w:lvl w:ilvl="3" w:tplc="0E6484FA">
      <w:start w:val="1"/>
      <w:numFmt w:val="bullet"/>
      <w:lvlText w:val=""/>
      <w:lvlJc w:val="left"/>
      <w:pPr>
        <w:ind w:left="2880" w:hanging="360"/>
      </w:pPr>
      <w:rPr>
        <w:rFonts w:ascii="Symbol" w:hAnsi="Symbol" w:hint="default"/>
      </w:rPr>
    </w:lvl>
    <w:lvl w:ilvl="4" w:tplc="DF3A66A4">
      <w:start w:val="1"/>
      <w:numFmt w:val="bullet"/>
      <w:lvlText w:val="o"/>
      <w:lvlJc w:val="left"/>
      <w:pPr>
        <w:ind w:left="3600" w:hanging="360"/>
      </w:pPr>
      <w:rPr>
        <w:rFonts w:ascii="Courier New" w:hAnsi="Courier New" w:hint="default"/>
      </w:rPr>
    </w:lvl>
    <w:lvl w:ilvl="5" w:tplc="24682926">
      <w:start w:val="1"/>
      <w:numFmt w:val="bullet"/>
      <w:lvlText w:val=""/>
      <w:lvlJc w:val="left"/>
      <w:pPr>
        <w:ind w:left="4320" w:hanging="360"/>
      </w:pPr>
      <w:rPr>
        <w:rFonts w:ascii="Wingdings" w:hAnsi="Wingdings" w:hint="default"/>
      </w:rPr>
    </w:lvl>
    <w:lvl w:ilvl="6" w:tplc="F08CD804">
      <w:start w:val="1"/>
      <w:numFmt w:val="bullet"/>
      <w:lvlText w:val=""/>
      <w:lvlJc w:val="left"/>
      <w:pPr>
        <w:ind w:left="5040" w:hanging="360"/>
      </w:pPr>
      <w:rPr>
        <w:rFonts w:ascii="Symbol" w:hAnsi="Symbol" w:hint="default"/>
      </w:rPr>
    </w:lvl>
    <w:lvl w:ilvl="7" w:tplc="A3266A72">
      <w:start w:val="1"/>
      <w:numFmt w:val="bullet"/>
      <w:lvlText w:val="o"/>
      <w:lvlJc w:val="left"/>
      <w:pPr>
        <w:ind w:left="5760" w:hanging="360"/>
      </w:pPr>
      <w:rPr>
        <w:rFonts w:ascii="Courier New" w:hAnsi="Courier New" w:hint="default"/>
      </w:rPr>
    </w:lvl>
    <w:lvl w:ilvl="8" w:tplc="34AC3850">
      <w:start w:val="1"/>
      <w:numFmt w:val="bullet"/>
      <w:lvlText w:val=""/>
      <w:lvlJc w:val="left"/>
      <w:pPr>
        <w:ind w:left="6480" w:hanging="360"/>
      </w:pPr>
      <w:rPr>
        <w:rFonts w:ascii="Wingdings" w:hAnsi="Wingdings" w:hint="default"/>
      </w:rPr>
    </w:lvl>
  </w:abstractNum>
  <w:abstractNum w:abstractNumId="5" w15:restartNumberingAfterBreak="0">
    <w:nsid w:val="40A712A8"/>
    <w:multiLevelType w:val="multilevel"/>
    <w:tmpl w:val="C276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A1E25"/>
    <w:multiLevelType w:val="hybridMultilevel"/>
    <w:tmpl w:val="699288B6"/>
    <w:lvl w:ilvl="0" w:tplc="44026514">
      <w:start w:val="1"/>
      <w:numFmt w:val="bullet"/>
      <w:lvlText w:val="-"/>
      <w:lvlJc w:val="left"/>
      <w:pPr>
        <w:ind w:left="720" w:hanging="360"/>
      </w:pPr>
      <w:rPr>
        <w:rFonts w:ascii="Calibri" w:hAnsi="Calibri" w:hint="default"/>
      </w:rPr>
    </w:lvl>
    <w:lvl w:ilvl="1" w:tplc="2AF099B6">
      <w:start w:val="1"/>
      <w:numFmt w:val="bullet"/>
      <w:lvlText w:val="o"/>
      <w:lvlJc w:val="left"/>
      <w:pPr>
        <w:ind w:left="1440" w:hanging="360"/>
      </w:pPr>
      <w:rPr>
        <w:rFonts w:ascii="Courier New" w:hAnsi="Courier New" w:hint="default"/>
      </w:rPr>
    </w:lvl>
    <w:lvl w:ilvl="2" w:tplc="656C4B32">
      <w:start w:val="1"/>
      <w:numFmt w:val="bullet"/>
      <w:lvlText w:val=""/>
      <w:lvlJc w:val="left"/>
      <w:pPr>
        <w:ind w:left="2160" w:hanging="360"/>
      </w:pPr>
      <w:rPr>
        <w:rFonts w:ascii="Wingdings" w:hAnsi="Wingdings" w:hint="default"/>
      </w:rPr>
    </w:lvl>
    <w:lvl w:ilvl="3" w:tplc="3804694A">
      <w:start w:val="1"/>
      <w:numFmt w:val="bullet"/>
      <w:lvlText w:val=""/>
      <w:lvlJc w:val="left"/>
      <w:pPr>
        <w:ind w:left="2880" w:hanging="360"/>
      </w:pPr>
      <w:rPr>
        <w:rFonts w:ascii="Symbol" w:hAnsi="Symbol" w:hint="default"/>
      </w:rPr>
    </w:lvl>
    <w:lvl w:ilvl="4" w:tplc="DB7CC0F0">
      <w:start w:val="1"/>
      <w:numFmt w:val="bullet"/>
      <w:lvlText w:val="o"/>
      <w:lvlJc w:val="left"/>
      <w:pPr>
        <w:ind w:left="3600" w:hanging="360"/>
      </w:pPr>
      <w:rPr>
        <w:rFonts w:ascii="Courier New" w:hAnsi="Courier New" w:hint="default"/>
      </w:rPr>
    </w:lvl>
    <w:lvl w:ilvl="5" w:tplc="4A18FBFA">
      <w:start w:val="1"/>
      <w:numFmt w:val="bullet"/>
      <w:lvlText w:val=""/>
      <w:lvlJc w:val="left"/>
      <w:pPr>
        <w:ind w:left="4320" w:hanging="360"/>
      </w:pPr>
      <w:rPr>
        <w:rFonts w:ascii="Wingdings" w:hAnsi="Wingdings" w:hint="default"/>
      </w:rPr>
    </w:lvl>
    <w:lvl w:ilvl="6" w:tplc="417A3872">
      <w:start w:val="1"/>
      <w:numFmt w:val="bullet"/>
      <w:lvlText w:val=""/>
      <w:lvlJc w:val="left"/>
      <w:pPr>
        <w:ind w:left="5040" w:hanging="360"/>
      </w:pPr>
      <w:rPr>
        <w:rFonts w:ascii="Symbol" w:hAnsi="Symbol" w:hint="default"/>
      </w:rPr>
    </w:lvl>
    <w:lvl w:ilvl="7" w:tplc="F000DE82">
      <w:start w:val="1"/>
      <w:numFmt w:val="bullet"/>
      <w:lvlText w:val="o"/>
      <w:lvlJc w:val="left"/>
      <w:pPr>
        <w:ind w:left="5760" w:hanging="360"/>
      </w:pPr>
      <w:rPr>
        <w:rFonts w:ascii="Courier New" w:hAnsi="Courier New" w:hint="default"/>
      </w:rPr>
    </w:lvl>
    <w:lvl w:ilvl="8" w:tplc="E04412F8">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10D"/>
    <w:rsid w:val="000458B5"/>
    <w:rsid w:val="000632E2"/>
    <w:rsid w:val="00124488"/>
    <w:rsid w:val="0018510D"/>
    <w:rsid w:val="0024056A"/>
    <w:rsid w:val="003640B0"/>
    <w:rsid w:val="00391688"/>
    <w:rsid w:val="003E6219"/>
    <w:rsid w:val="004B177C"/>
    <w:rsid w:val="00557993"/>
    <w:rsid w:val="005F3A6A"/>
    <w:rsid w:val="00637324"/>
    <w:rsid w:val="00682BAB"/>
    <w:rsid w:val="00875AA9"/>
    <w:rsid w:val="00882F2D"/>
    <w:rsid w:val="008C50E0"/>
    <w:rsid w:val="00A10DBC"/>
    <w:rsid w:val="00A30B25"/>
    <w:rsid w:val="00AB2163"/>
    <w:rsid w:val="00B61CB6"/>
    <w:rsid w:val="00B76E46"/>
    <w:rsid w:val="00C30A0A"/>
    <w:rsid w:val="00CE1E5A"/>
    <w:rsid w:val="00D4542F"/>
    <w:rsid w:val="00D656D5"/>
    <w:rsid w:val="00DD7306"/>
    <w:rsid w:val="00EB4DE9"/>
    <w:rsid w:val="0129E6DF"/>
    <w:rsid w:val="01C6D87A"/>
    <w:rsid w:val="0281067F"/>
    <w:rsid w:val="02B6000D"/>
    <w:rsid w:val="035CCBD0"/>
    <w:rsid w:val="0391C39E"/>
    <w:rsid w:val="0453AEF6"/>
    <w:rsid w:val="0640C3E1"/>
    <w:rsid w:val="06CB0C07"/>
    <w:rsid w:val="0717332E"/>
    <w:rsid w:val="09540C20"/>
    <w:rsid w:val="0B2A6D00"/>
    <w:rsid w:val="0B5CBC7A"/>
    <w:rsid w:val="0BB4D4E5"/>
    <w:rsid w:val="0F6D4A78"/>
    <w:rsid w:val="192A2A84"/>
    <w:rsid w:val="1AC5FAE5"/>
    <w:rsid w:val="1F996C08"/>
    <w:rsid w:val="2016238D"/>
    <w:rsid w:val="20CFF178"/>
    <w:rsid w:val="2120EBFD"/>
    <w:rsid w:val="2128F951"/>
    <w:rsid w:val="21379036"/>
    <w:rsid w:val="216F52EA"/>
    <w:rsid w:val="21D610B5"/>
    <w:rsid w:val="2273458B"/>
    <w:rsid w:val="22B7E46D"/>
    <w:rsid w:val="22FBAC6C"/>
    <w:rsid w:val="238A718B"/>
    <w:rsid w:val="257DE40F"/>
    <w:rsid w:val="27DBB1B2"/>
    <w:rsid w:val="2815341A"/>
    <w:rsid w:val="28508B71"/>
    <w:rsid w:val="2A963B1C"/>
    <w:rsid w:val="2B01AD58"/>
    <w:rsid w:val="2CAB2682"/>
    <w:rsid w:val="2D07860C"/>
    <w:rsid w:val="3127BEFE"/>
    <w:rsid w:val="32D58D76"/>
    <w:rsid w:val="355D9B8B"/>
    <w:rsid w:val="36E0438F"/>
    <w:rsid w:val="376A0E6A"/>
    <w:rsid w:val="389E06EE"/>
    <w:rsid w:val="3A6B9783"/>
    <w:rsid w:val="3CCB069E"/>
    <w:rsid w:val="3E95B82E"/>
    <w:rsid w:val="3EDD74B0"/>
    <w:rsid w:val="40B79DFD"/>
    <w:rsid w:val="41DCB115"/>
    <w:rsid w:val="43428ABB"/>
    <w:rsid w:val="444D3AAB"/>
    <w:rsid w:val="4483FB12"/>
    <w:rsid w:val="452BC674"/>
    <w:rsid w:val="455A96F8"/>
    <w:rsid w:val="487CD41E"/>
    <w:rsid w:val="489B59BA"/>
    <w:rsid w:val="4A3B77B2"/>
    <w:rsid w:val="4B465AFE"/>
    <w:rsid w:val="4B94760A"/>
    <w:rsid w:val="4CF78370"/>
    <w:rsid w:val="4D01636E"/>
    <w:rsid w:val="4F0966C4"/>
    <w:rsid w:val="4F4AC2FA"/>
    <w:rsid w:val="4F5362DC"/>
    <w:rsid w:val="4FB9E481"/>
    <w:rsid w:val="500DE678"/>
    <w:rsid w:val="5181F395"/>
    <w:rsid w:val="53D77ACC"/>
    <w:rsid w:val="5530F173"/>
    <w:rsid w:val="56D8E66C"/>
    <w:rsid w:val="5981925C"/>
    <w:rsid w:val="5BD39960"/>
    <w:rsid w:val="5C217EA2"/>
    <w:rsid w:val="5C8EE2EE"/>
    <w:rsid w:val="5C94C82A"/>
    <w:rsid w:val="5D08EEE7"/>
    <w:rsid w:val="5D4F31D1"/>
    <w:rsid w:val="5D83A200"/>
    <w:rsid w:val="60EE8E87"/>
    <w:rsid w:val="60FC0658"/>
    <w:rsid w:val="64E3A20E"/>
    <w:rsid w:val="65C32845"/>
    <w:rsid w:val="667F726F"/>
    <w:rsid w:val="67D5654E"/>
    <w:rsid w:val="6BBDD14F"/>
    <w:rsid w:val="7041AB85"/>
    <w:rsid w:val="71AD71DB"/>
    <w:rsid w:val="71AE6EAB"/>
    <w:rsid w:val="725120AE"/>
    <w:rsid w:val="73CB5F96"/>
    <w:rsid w:val="73DEBC47"/>
    <w:rsid w:val="7548FDD9"/>
    <w:rsid w:val="76FB4762"/>
    <w:rsid w:val="77159D23"/>
    <w:rsid w:val="7A04A32D"/>
    <w:rsid w:val="7AAB9B80"/>
    <w:rsid w:val="7AAEC878"/>
    <w:rsid w:val="7C5447C0"/>
    <w:rsid w:val="7CF6356B"/>
    <w:rsid w:val="7EAA31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780D"/>
  <w15:chartTrackingRefBased/>
  <w15:docId w15:val="{3680D004-9D10-4B0C-B101-D4EC325F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E62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E6219"/>
    <w:rPr>
      <w:rFonts w:ascii="Segoe UI" w:hAnsi="Segoe UI" w:cs="Segoe UI"/>
      <w:sz w:val="18"/>
      <w:szCs w:val="18"/>
    </w:rPr>
  </w:style>
  <w:style w:type="table" w:styleId="Mkatabulky">
    <w:name w:val="Table Grid"/>
    <w:basedOn w:val="Normlntabulka"/>
    <w:uiPriority w:val="39"/>
    <w:rsid w:val="00364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Pr>
      <w:color w:val="0563C1" w:themeColor="hyperlink"/>
      <w:u w:val="single"/>
    </w:rPr>
  </w:style>
  <w:style w:type="paragraph" w:styleId="Odstavecseseznamem">
    <w:name w:val="List Paragraph"/>
    <w:basedOn w:val="Normln"/>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50157">
      <w:bodyDiv w:val="1"/>
      <w:marLeft w:val="0"/>
      <w:marRight w:val="0"/>
      <w:marTop w:val="0"/>
      <w:marBottom w:val="0"/>
      <w:divBdr>
        <w:top w:val="none" w:sz="0" w:space="0" w:color="auto"/>
        <w:left w:val="none" w:sz="0" w:space="0" w:color="auto"/>
        <w:bottom w:val="none" w:sz="0" w:space="0" w:color="auto"/>
        <w:right w:val="none" w:sz="0" w:space="0" w:color="auto"/>
      </w:divBdr>
      <w:divsChild>
        <w:div w:id="1363095230">
          <w:marLeft w:val="0"/>
          <w:marRight w:val="0"/>
          <w:marTop w:val="0"/>
          <w:marBottom w:val="0"/>
          <w:divBdr>
            <w:top w:val="none" w:sz="0" w:space="0" w:color="auto"/>
            <w:left w:val="none" w:sz="0" w:space="0" w:color="auto"/>
            <w:bottom w:val="none" w:sz="0" w:space="0" w:color="auto"/>
            <w:right w:val="none" w:sz="0" w:space="0" w:color="auto"/>
          </w:divBdr>
        </w:div>
        <w:div w:id="1276519951">
          <w:marLeft w:val="0"/>
          <w:marRight w:val="0"/>
          <w:marTop w:val="0"/>
          <w:marBottom w:val="0"/>
          <w:divBdr>
            <w:top w:val="none" w:sz="0" w:space="0" w:color="auto"/>
            <w:left w:val="none" w:sz="0" w:space="0" w:color="auto"/>
            <w:bottom w:val="none" w:sz="0" w:space="0" w:color="auto"/>
            <w:right w:val="none" w:sz="0" w:space="0" w:color="auto"/>
          </w:divBdr>
        </w:div>
        <w:div w:id="695500513">
          <w:marLeft w:val="0"/>
          <w:marRight w:val="0"/>
          <w:marTop w:val="0"/>
          <w:marBottom w:val="0"/>
          <w:divBdr>
            <w:top w:val="none" w:sz="0" w:space="0" w:color="auto"/>
            <w:left w:val="none" w:sz="0" w:space="0" w:color="auto"/>
            <w:bottom w:val="none" w:sz="0" w:space="0" w:color="auto"/>
            <w:right w:val="none" w:sz="0" w:space="0" w:color="auto"/>
          </w:divBdr>
        </w:div>
        <w:div w:id="933442510">
          <w:marLeft w:val="0"/>
          <w:marRight w:val="0"/>
          <w:marTop w:val="0"/>
          <w:marBottom w:val="0"/>
          <w:divBdr>
            <w:top w:val="none" w:sz="0" w:space="0" w:color="auto"/>
            <w:left w:val="none" w:sz="0" w:space="0" w:color="auto"/>
            <w:bottom w:val="none" w:sz="0" w:space="0" w:color="auto"/>
            <w:right w:val="none" w:sz="0" w:space="0" w:color="auto"/>
          </w:divBdr>
        </w:div>
        <w:div w:id="1917130669">
          <w:marLeft w:val="0"/>
          <w:marRight w:val="0"/>
          <w:marTop w:val="0"/>
          <w:marBottom w:val="0"/>
          <w:divBdr>
            <w:top w:val="none" w:sz="0" w:space="0" w:color="auto"/>
            <w:left w:val="none" w:sz="0" w:space="0" w:color="auto"/>
            <w:bottom w:val="none" w:sz="0" w:space="0" w:color="auto"/>
            <w:right w:val="none" w:sz="0" w:space="0" w:color="auto"/>
          </w:divBdr>
        </w:div>
        <w:div w:id="1487238703">
          <w:marLeft w:val="0"/>
          <w:marRight w:val="0"/>
          <w:marTop w:val="0"/>
          <w:marBottom w:val="0"/>
          <w:divBdr>
            <w:top w:val="none" w:sz="0" w:space="0" w:color="auto"/>
            <w:left w:val="none" w:sz="0" w:space="0" w:color="auto"/>
            <w:bottom w:val="none" w:sz="0" w:space="0" w:color="auto"/>
            <w:right w:val="none" w:sz="0" w:space="0" w:color="auto"/>
          </w:divBdr>
        </w:div>
      </w:divsChild>
    </w:div>
    <w:div w:id="1337417451">
      <w:bodyDiv w:val="1"/>
      <w:marLeft w:val="0"/>
      <w:marRight w:val="0"/>
      <w:marTop w:val="0"/>
      <w:marBottom w:val="0"/>
      <w:divBdr>
        <w:top w:val="none" w:sz="0" w:space="0" w:color="auto"/>
        <w:left w:val="none" w:sz="0" w:space="0" w:color="auto"/>
        <w:bottom w:val="none" w:sz="0" w:space="0" w:color="auto"/>
        <w:right w:val="none" w:sz="0" w:space="0" w:color="auto"/>
      </w:divBdr>
      <w:divsChild>
        <w:div w:id="244270188">
          <w:marLeft w:val="0"/>
          <w:marRight w:val="0"/>
          <w:marTop w:val="0"/>
          <w:marBottom w:val="150"/>
          <w:divBdr>
            <w:top w:val="none" w:sz="0" w:space="0" w:color="auto"/>
            <w:left w:val="none" w:sz="0" w:space="0" w:color="auto"/>
            <w:bottom w:val="single" w:sz="6" w:space="15" w:color="B4E0E0"/>
            <w:right w:val="single" w:sz="6" w:space="23" w:color="B4E0E0"/>
          </w:divBdr>
          <w:divsChild>
            <w:div w:id="1283149313">
              <w:marLeft w:val="0"/>
              <w:marRight w:val="0"/>
              <w:marTop w:val="0"/>
              <w:marBottom w:val="0"/>
              <w:divBdr>
                <w:top w:val="none" w:sz="0" w:space="0" w:color="auto"/>
                <w:left w:val="none" w:sz="0" w:space="0" w:color="auto"/>
                <w:bottom w:val="none" w:sz="0" w:space="0" w:color="auto"/>
                <w:right w:val="none" w:sz="0" w:space="0" w:color="auto"/>
              </w:divBdr>
            </w:div>
          </w:divsChild>
        </w:div>
        <w:div w:id="775752365">
          <w:marLeft w:val="0"/>
          <w:marRight w:val="0"/>
          <w:marTop w:val="0"/>
          <w:marBottom w:val="300"/>
          <w:divBdr>
            <w:top w:val="none" w:sz="0" w:space="0" w:color="auto"/>
            <w:left w:val="none" w:sz="0" w:space="0" w:color="auto"/>
            <w:bottom w:val="none" w:sz="0" w:space="0" w:color="auto"/>
            <w:right w:val="none" w:sz="0" w:space="0" w:color="auto"/>
          </w:divBdr>
          <w:divsChild>
            <w:div w:id="1773622759">
              <w:marLeft w:val="0"/>
              <w:marRight w:val="0"/>
              <w:marTop w:val="0"/>
              <w:marBottom w:val="0"/>
              <w:divBdr>
                <w:top w:val="none" w:sz="0" w:space="0" w:color="auto"/>
                <w:left w:val="none" w:sz="0" w:space="0" w:color="auto"/>
                <w:bottom w:val="single" w:sz="6" w:space="8" w:color="823F00"/>
                <w:right w:val="none" w:sz="0" w:space="0" w:color="auto"/>
              </w:divBdr>
              <w:divsChild>
                <w:div w:id="1500387797">
                  <w:marLeft w:val="0"/>
                  <w:marRight w:val="0"/>
                  <w:marTop w:val="0"/>
                  <w:marBottom w:val="0"/>
                  <w:divBdr>
                    <w:top w:val="none" w:sz="0" w:space="0" w:color="auto"/>
                    <w:left w:val="none" w:sz="0" w:space="0" w:color="auto"/>
                    <w:bottom w:val="none" w:sz="0" w:space="0" w:color="auto"/>
                    <w:right w:val="none" w:sz="0" w:space="0" w:color="auto"/>
                  </w:divBdr>
                  <w:divsChild>
                    <w:div w:id="1884170669">
                      <w:marLeft w:val="0"/>
                      <w:marRight w:val="0"/>
                      <w:marTop w:val="0"/>
                      <w:marBottom w:val="0"/>
                      <w:divBdr>
                        <w:top w:val="none" w:sz="0" w:space="0" w:color="auto"/>
                        <w:left w:val="none" w:sz="0" w:space="0" w:color="auto"/>
                        <w:bottom w:val="none" w:sz="0" w:space="0" w:color="auto"/>
                        <w:right w:val="none" w:sz="0" w:space="0" w:color="auto"/>
                      </w:divBdr>
                    </w:div>
                  </w:divsChild>
                </w:div>
                <w:div w:id="1528789690">
                  <w:marLeft w:val="0"/>
                  <w:marRight w:val="0"/>
                  <w:marTop w:val="0"/>
                  <w:marBottom w:val="0"/>
                  <w:divBdr>
                    <w:top w:val="none" w:sz="0" w:space="0" w:color="auto"/>
                    <w:left w:val="none" w:sz="0" w:space="0" w:color="auto"/>
                    <w:bottom w:val="none" w:sz="0" w:space="0" w:color="auto"/>
                    <w:right w:val="none" w:sz="0" w:space="0" w:color="auto"/>
                  </w:divBdr>
                  <w:divsChild>
                    <w:div w:id="5644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62128">
          <w:marLeft w:val="0"/>
          <w:marRight w:val="0"/>
          <w:marTop w:val="0"/>
          <w:marBottom w:val="300"/>
          <w:divBdr>
            <w:top w:val="none" w:sz="0" w:space="0" w:color="auto"/>
            <w:left w:val="none" w:sz="0" w:space="0" w:color="auto"/>
            <w:bottom w:val="single" w:sz="6" w:space="6" w:color="823F00"/>
            <w:right w:val="none" w:sz="0" w:space="0" w:color="auto"/>
          </w:divBdr>
        </w:div>
        <w:div w:id="752824739">
          <w:marLeft w:val="0"/>
          <w:marRight w:val="0"/>
          <w:marTop w:val="0"/>
          <w:marBottom w:val="300"/>
          <w:divBdr>
            <w:top w:val="none" w:sz="0" w:space="0" w:color="auto"/>
            <w:left w:val="none" w:sz="0" w:space="0" w:color="auto"/>
            <w:bottom w:val="none" w:sz="0" w:space="0" w:color="auto"/>
            <w:right w:val="none" w:sz="0" w:space="0" w:color="auto"/>
          </w:divBdr>
          <w:divsChild>
            <w:div w:id="1221791720">
              <w:marLeft w:val="0"/>
              <w:marRight w:val="0"/>
              <w:marTop w:val="0"/>
              <w:marBottom w:val="0"/>
              <w:divBdr>
                <w:top w:val="none" w:sz="0" w:space="0" w:color="auto"/>
                <w:left w:val="none" w:sz="0" w:space="0" w:color="auto"/>
                <w:bottom w:val="none" w:sz="0" w:space="0" w:color="auto"/>
                <w:right w:val="none" w:sz="0" w:space="0" w:color="auto"/>
              </w:divBdr>
            </w:div>
            <w:div w:id="1946572971">
              <w:marLeft w:val="0"/>
              <w:marRight w:val="0"/>
              <w:marTop w:val="0"/>
              <w:marBottom w:val="0"/>
              <w:divBdr>
                <w:top w:val="none" w:sz="0" w:space="0" w:color="auto"/>
                <w:left w:val="none" w:sz="0" w:space="0" w:color="auto"/>
                <w:bottom w:val="none" w:sz="0" w:space="0" w:color="auto"/>
                <w:right w:val="none" w:sz="0" w:space="0" w:color="auto"/>
              </w:divBdr>
              <w:divsChild>
                <w:div w:id="833187988">
                  <w:marLeft w:val="0"/>
                  <w:marRight w:val="0"/>
                  <w:marTop w:val="0"/>
                  <w:marBottom w:val="75"/>
                  <w:divBdr>
                    <w:top w:val="none" w:sz="0" w:space="0" w:color="auto"/>
                    <w:left w:val="none" w:sz="0" w:space="0" w:color="auto"/>
                    <w:bottom w:val="none" w:sz="0" w:space="0" w:color="auto"/>
                    <w:right w:val="none" w:sz="0" w:space="0" w:color="auto"/>
                  </w:divBdr>
                </w:div>
                <w:div w:id="1992908463">
                  <w:marLeft w:val="0"/>
                  <w:marRight w:val="0"/>
                  <w:marTop w:val="0"/>
                  <w:marBottom w:val="75"/>
                  <w:divBdr>
                    <w:top w:val="none" w:sz="0" w:space="0" w:color="auto"/>
                    <w:left w:val="none" w:sz="0" w:space="0" w:color="auto"/>
                    <w:bottom w:val="none" w:sz="0" w:space="0" w:color="auto"/>
                    <w:right w:val="none" w:sz="0" w:space="0" w:color="auto"/>
                  </w:divBdr>
                </w:div>
                <w:div w:id="4097934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32443986">
          <w:marLeft w:val="0"/>
          <w:marRight w:val="0"/>
          <w:marTop w:val="0"/>
          <w:marBottom w:val="300"/>
          <w:divBdr>
            <w:top w:val="none" w:sz="0" w:space="0" w:color="auto"/>
            <w:left w:val="none" w:sz="0" w:space="0" w:color="auto"/>
            <w:bottom w:val="none" w:sz="0" w:space="0" w:color="auto"/>
            <w:right w:val="none" w:sz="0" w:space="0" w:color="auto"/>
          </w:divBdr>
          <w:divsChild>
            <w:div w:id="1593204195">
              <w:marLeft w:val="0"/>
              <w:marRight w:val="0"/>
              <w:marTop w:val="0"/>
              <w:marBottom w:val="0"/>
              <w:divBdr>
                <w:top w:val="none" w:sz="0" w:space="0" w:color="auto"/>
                <w:left w:val="none" w:sz="0" w:space="0" w:color="auto"/>
                <w:bottom w:val="none" w:sz="0" w:space="0" w:color="auto"/>
                <w:right w:val="none" w:sz="0" w:space="0" w:color="auto"/>
              </w:divBdr>
            </w:div>
            <w:div w:id="2117166596">
              <w:marLeft w:val="0"/>
              <w:marRight w:val="0"/>
              <w:marTop w:val="0"/>
              <w:marBottom w:val="0"/>
              <w:divBdr>
                <w:top w:val="none" w:sz="0" w:space="0" w:color="auto"/>
                <w:left w:val="none" w:sz="0" w:space="0" w:color="auto"/>
                <w:bottom w:val="none" w:sz="0" w:space="0" w:color="auto"/>
                <w:right w:val="none" w:sz="0" w:space="0" w:color="auto"/>
              </w:divBdr>
              <w:divsChild>
                <w:div w:id="1970278958">
                  <w:marLeft w:val="0"/>
                  <w:marRight w:val="0"/>
                  <w:marTop w:val="0"/>
                  <w:marBottom w:val="60"/>
                  <w:divBdr>
                    <w:top w:val="none" w:sz="0" w:space="0" w:color="auto"/>
                    <w:left w:val="none" w:sz="0" w:space="0" w:color="auto"/>
                    <w:bottom w:val="none" w:sz="0" w:space="0" w:color="auto"/>
                    <w:right w:val="none" w:sz="0" w:space="0" w:color="auto"/>
                  </w:divBdr>
                </w:div>
                <w:div w:id="1813059040">
                  <w:marLeft w:val="0"/>
                  <w:marRight w:val="0"/>
                  <w:marTop w:val="0"/>
                  <w:marBottom w:val="60"/>
                  <w:divBdr>
                    <w:top w:val="none" w:sz="0" w:space="0" w:color="auto"/>
                    <w:left w:val="none" w:sz="0" w:space="0" w:color="auto"/>
                    <w:bottom w:val="none" w:sz="0" w:space="0" w:color="auto"/>
                    <w:right w:val="none" w:sz="0" w:space="0" w:color="auto"/>
                  </w:divBdr>
                </w:div>
                <w:div w:id="8810196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99519260">
          <w:marLeft w:val="0"/>
          <w:marRight w:val="0"/>
          <w:marTop w:val="0"/>
          <w:marBottom w:val="300"/>
          <w:divBdr>
            <w:top w:val="none" w:sz="0" w:space="0" w:color="auto"/>
            <w:left w:val="none" w:sz="0" w:space="0" w:color="auto"/>
            <w:bottom w:val="none" w:sz="0" w:space="0" w:color="auto"/>
            <w:right w:val="none" w:sz="0" w:space="0" w:color="auto"/>
          </w:divBdr>
          <w:divsChild>
            <w:div w:id="869996784">
              <w:marLeft w:val="0"/>
              <w:marRight w:val="0"/>
              <w:marTop w:val="0"/>
              <w:marBottom w:val="0"/>
              <w:divBdr>
                <w:top w:val="none" w:sz="0" w:space="0" w:color="auto"/>
                <w:left w:val="none" w:sz="0" w:space="0" w:color="auto"/>
                <w:bottom w:val="none" w:sz="0" w:space="0" w:color="auto"/>
                <w:right w:val="none" w:sz="0" w:space="0" w:color="auto"/>
              </w:divBdr>
            </w:div>
            <w:div w:id="876165479">
              <w:marLeft w:val="0"/>
              <w:marRight w:val="0"/>
              <w:marTop w:val="0"/>
              <w:marBottom w:val="0"/>
              <w:divBdr>
                <w:top w:val="none" w:sz="0" w:space="0" w:color="auto"/>
                <w:left w:val="none" w:sz="0" w:space="0" w:color="auto"/>
                <w:bottom w:val="none" w:sz="0" w:space="0" w:color="auto"/>
                <w:right w:val="none" w:sz="0" w:space="0" w:color="auto"/>
              </w:divBdr>
            </w:div>
          </w:divsChild>
        </w:div>
        <w:div w:id="1546288095">
          <w:marLeft w:val="0"/>
          <w:marRight w:val="0"/>
          <w:marTop w:val="0"/>
          <w:marBottom w:val="300"/>
          <w:divBdr>
            <w:top w:val="none" w:sz="0" w:space="0" w:color="auto"/>
            <w:left w:val="none" w:sz="0" w:space="0" w:color="auto"/>
            <w:bottom w:val="none" w:sz="0" w:space="0" w:color="auto"/>
            <w:right w:val="none" w:sz="0" w:space="0" w:color="auto"/>
          </w:divBdr>
          <w:divsChild>
            <w:div w:id="922496573">
              <w:marLeft w:val="0"/>
              <w:marRight w:val="0"/>
              <w:marTop w:val="0"/>
              <w:marBottom w:val="0"/>
              <w:divBdr>
                <w:top w:val="none" w:sz="0" w:space="0" w:color="auto"/>
                <w:left w:val="none" w:sz="0" w:space="0" w:color="auto"/>
                <w:bottom w:val="none" w:sz="0" w:space="0" w:color="auto"/>
                <w:right w:val="none" w:sz="0" w:space="0" w:color="auto"/>
              </w:divBdr>
            </w:div>
            <w:div w:id="713312193">
              <w:marLeft w:val="0"/>
              <w:marRight w:val="0"/>
              <w:marTop w:val="0"/>
              <w:marBottom w:val="0"/>
              <w:divBdr>
                <w:top w:val="none" w:sz="0" w:space="0" w:color="auto"/>
                <w:left w:val="none" w:sz="0" w:space="0" w:color="auto"/>
                <w:bottom w:val="none" w:sz="0" w:space="0" w:color="auto"/>
                <w:right w:val="none" w:sz="0" w:space="0" w:color="auto"/>
              </w:divBdr>
              <w:divsChild>
                <w:div w:id="1630818304">
                  <w:marLeft w:val="0"/>
                  <w:marRight w:val="0"/>
                  <w:marTop w:val="0"/>
                  <w:marBottom w:val="0"/>
                  <w:divBdr>
                    <w:top w:val="none" w:sz="0" w:space="0" w:color="auto"/>
                    <w:left w:val="none" w:sz="0" w:space="0" w:color="auto"/>
                    <w:bottom w:val="none" w:sz="0" w:space="0" w:color="auto"/>
                    <w:right w:val="none" w:sz="0" w:space="0" w:color="auto"/>
                  </w:divBdr>
                  <w:divsChild>
                    <w:div w:id="422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74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iki.zena.centrum.cz/velikonoce/" TargetMode="External"/><Relationship Id="rId5" Type="http://schemas.openxmlformats.org/officeDocument/2006/relationships/hyperlink" Target="https://www.youtube.com/watch?v=llceKZR0SRQ"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272</Words>
  <Characters>1608</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Sticzayová Jana</dc:creator>
  <cp:keywords/>
  <dc:description/>
  <cp:lastModifiedBy>Tafatová Jiřina</cp:lastModifiedBy>
  <cp:revision>2</cp:revision>
  <cp:lastPrinted>2020-03-11T10:20:00Z</cp:lastPrinted>
  <dcterms:created xsi:type="dcterms:W3CDTF">2021-03-28T18:31:00Z</dcterms:created>
  <dcterms:modified xsi:type="dcterms:W3CDTF">2021-03-28T18:31:00Z</dcterms:modified>
</cp:coreProperties>
</file>