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46C4D653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bookmarkStart w:id="0" w:name="_GoBack"/>
            <w:bookmarkEnd w:id="0"/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4C34ACDF" w:rsidR="00557993" w:rsidRPr="00DD7306" w:rsidRDefault="383A9577" w:rsidP="15AEE48B">
            <w:pPr>
              <w:spacing w:line="259" w:lineRule="auto"/>
              <w:jc w:val="center"/>
            </w:pPr>
            <w:r w:rsidRPr="46C4D653">
              <w:rPr>
                <w:i/>
                <w:iCs/>
                <w:sz w:val="36"/>
                <w:szCs w:val="36"/>
              </w:rPr>
              <w:t>7. 12. - 11. 12.</w:t>
            </w:r>
            <w:r w:rsidR="2B006524" w:rsidRPr="46C4D653">
              <w:rPr>
                <w:i/>
                <w:iCs/>
                <w:sz w:val="36"/>
                <w:szCs w:val="36"/>
              </w:rPr>
              <w:t xml:space="preserve"> 2020</w:t>
            </w:r>
          </w:p>
        </w:tc>
      </w:tr>
      <w:tr w:rsidR="003640B0" w14:paraId="7C546FE4" w14:textId="77777777" w:rsidTr="46C4D653">
        <w:tc>
          <w:tcPr>
            <w:tcW w:w="9062" w:type="dxa"/>
            <w:gridSpan w:val="2"/>
          </w:tcPr>
          <w:p w14:paraId="0A37501D" w14:textId="05E55BF3" w:rsidR="003640B0" w:rsidRPr="003640B0" w:rsidRDefault="003640B0" w:rsidP="00C30A0A">
            <w:pPr>
              <w:rPr>
                <w:sz w:val="24"/>
                <w:szCs w:val="24"/>
              </w:rPr>
            </w:pPr>
            <w:r w:rsidRPr="15AEE48B">
              <w:rPr>
                <w:sz w:val="24"/>
                <w:szCs w:val="24"/>
              </w:rPr>
              <w:t>Třída:</w:t>
            </w:r>
            <w:r w:rsidR="376A0E6A" w:rsidRPr="15AEE48B">
              <w:rPr>
                <w:sz w:val="24"/>
                <w:szCs w:val="24"/>
              </w:rPr>
              <w:t xml:space="preserve">  </w:t>
            </w:r>
            <w:r w:rsidR="4F16DDC9" w:rsidRPr="15AEE48B">
              <w:rPr>
                <w:b/>
                <w:bCs/>
                <w:i/>
                <w:iCs/>
                <w:sz w:val="32"/>
                <w:szCs w:val="32"/>
              </w:rPr>
              <w:t>6. D</w:t>
            </w: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A029326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487F6732" w14:textId="127F8427" w:rsidR="00A10DBC" w:rsidRPr="003640B0" w:rsidRDefault="3F5DD6E5" w:rsidP="2A029326">
            <w:pPr>
              <w:spacing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2A029326">
              <w:rPr>
                <w:rFonts w:eastAsiaTheme="minorEastAsia"/>
                <w:color w:val="000000" w:themeColor="text1"/>
                <w:sz w:val="24"/>
                <w:szCs w:val="24"/>
              </w:rPr>
              <w:t>pondělí 7.12.</w:t>
            </w:r>
          </w:p>
          <w:p w14:paraId="277949C5" w14:textId="5BF5A348" w:rsidR="00A10DBC" w:rsidRPr="003640B0" w:rsidRDefault="3F5DD6E5" w:rsidP="2A029326">
            <w:pPr>
              <w:pStyle w:val="Odstavecseseznamem"/>
              <w:numPr>
                <w:ilvl w:val="0"/>
                <w:numId w:val="5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2A029326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procvičování – předpony s-, z-, </w:t>
            </w:r>
            <w:proofErr w:type="spellStart"/>
            <w:r w:rsidRPr="2A029326">
              <w:rPr>
                <w:rFonts w:eastAsiaTheme="minorEastAsia"/>
                <w:color w:val="000000" w:themeColor="text1"/>
                <w:sz w:val="24"/>
                <w:szCs w:val="24"/>
              </w:rPr>
              <w:t>vz</w:t>
            </w:r>
            <w:proofErr w:type="spellEnd"/>
            <w:r w:rsidRPr="2A029326">
              <w:rPr>
                <w:rFonts w:eastAsiaTheme="minorEastAsia"/>
                <w:color w:val="000000" w:themeColor="text1"/>
                <w:sz w:val="24"/>
                <w:szCs w:val="24"/>
              </w:rPr>
              <w:t>-</w:t>
            </w:r>
          </w:p>
          <w:p w14:paraId="1136BF4B" w14:textId="62C29D6D" w:rsidR="00A10DBC" w:rsidRPr="003640B0" w:rsidRDefault="3F5DD6E5" w:rsidP="2A029326">
            <w:pPr>
              <w:spacing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2A029326">
              <w:rPr>
                <w:rFonts w:eastAsiaTheme="minorEastAsia"/>
                <w:color w:val="000000" w:themeColor="text1"/>
                <w:sz w:val="24"/>
                <w:szCs w:val="24"/>
              </w:rPr>
              <w:t>úterý 8.12.</w:t>
            </w:r>
          </w:p>
          <w:p w14:paraId="450C3529" w14:textId="1CDABC4B" w:rsidR="00A10DBC" w:rsidRPr="003640B0" w:rsidRDefault="3F5DD6E5" w:rsidP="2A029326">
            <w:pPr>
              <w:pStyle w:val="Odstavecseseznamem"/>
              <w:numPr>
                <w:ilvl w:val="0"/>
                <w:numId w:val="4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2A029326">
              <w:rPr>
                <w:rFonts w:eastAsiaTheme="minorEastAsia"/>
                <w:color w:val="000000" w:themeColor="text1"/>
                <w:sz w:val="24"/>
                <w:szCs w:val="24"/>
              </w:rPr>
              <w:t>předložky – s, z (UČ 43/1)</w:t>
            </w:r>
          </w:p>
          <w:p w14:paraId="15966A36" w14:textId="22F5E060" w:rsidR="00A10DBC" w:rsidRPr="003640B0" w:rsidRDefault="3F5DD6E5" w:rsidP="2A029326">
            <w:pPr>
              <w:spacing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2A029326">
              <w:rPr>
                <w:rFonts w:eastAsiaTheme="minorEastAsia"/>
                <w:color w:val="000000" w:themeColor="text1"/>
                <w:sz w:val="24"/>
                <w:szCs w:val="24"/>
              </w:rPr>
              <w:t>středa 9.12.</w:t>
            </w:r>
          </w:p>
          <w:p w14:paraId="0A77E046" w14:textId="1CFA9F53" w:rsidR="00A10DBC" w:rsidRPr="003640B0" w:rsidRDefault="3F5DD6E5" w:rsidP="2A029326">
            <w:pPr>
              <w:pStyle w:val="Odstavecseseznamem"/>
              <w:numPr>
                <w:ilvl w:val="0"/>
                <w:numId w:val="3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2A029326">
              <w:rPr>
                <w:rFonts w:eastAsiaTheme="minorEastAsia"/>
                <w:color w:val="000000" w:themeColor="text1"/>
                <w:sz w:val="24"/>
                <w:szCs w:val="24"/>
              </w:rPr>
              <w:t>procvičování – předložky s, z</w:t>
            </w:r>
          </w:p>
          <w:p w14:paraId="7F792765" w14:textId="3B38093A" w:rsidR="00A10DBC" w:rsidRPr="003640B0" w:rsidRDefault="3F5DD6E5" w:rsidP="2A029326">
            <w:pPr>
              <w:pStyle w:val="Odstavecseseznamem"/>
              <w:numPr>
                <w:ilvl w:val="0"/>
                <w:numId w:val="3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proofErr w:type="spellStart"/>
            <w:r w:rsidRPr="2A029326">
              <w:rPr>
                <w:rFonts w:eastAsiaTheme="minorEastAsia"/>
                <w:color w:val="000000" w:themeColor="text1"/>
                <w:sz w:val="24"/>
                <w:szCs w:val="24"/>
              </w:rPr>
              <w:t>minitest</w:t>
            </w:r>
            <w:proofErr w:type="spellEnd"/>
          </w:p>
          <w:p w14:paraId="59C76161" w14:textId="55AC4A42" w:rsidR="00A10DBC" w:rsidRPr="003640B0" w:rsidRDefault="3F5DD6E5" w:rsidP="2A029326">
            <w:pPr>
              <w:spacing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2A029326">
              <w:rPr>
                <w:rFonts w:eastAsiaTheme="minorEastAsia"/>
                <w:color w:val="000000" w:themeColor="text1"/>
                <w:sz w:val="24"/>
                <w:szCs w:val="24"/>
              </w:rPr>
              <w:t>čtvrtek 10.12.</w:t>
            </w:r>
          </w:p>
          <w:p w14:paraId="2542C9E7" w14:textId="2208AE96" w:rsidR="00A10DBC" w:rsidRPr="003640B0" w:rsidRDefault="3F5DD6E5" w:rsidP="2A029326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2A029326">
              <w:rPr>
                <w:rFonts w:eastAsiaTheme="minorEastAsia"/>
                <w:color w:val="000000" w:themeColor="text1"/>
                <w:sz w:val="24"/>
                <w:szCs w:val="24"/>
              </w:rPr>
              <w:t>sloh – popis</w:t>
            </w:r>
          </w:p>
          <w:p w14:paraId="763B4A18" w14:textId="55674B90" w:rsidR="00A10DBC" w:rsidRPr="003640B0" w:rsidRDefault="3F5DD6E5" w:rsidP="2A029326">
            <w:pPr>
              <w:spacing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2A029326">
              <w:rPr>
                <w:rFonts w:eastAsiaTheme="minorEastAsia"/>
                <w:color w:val="000000" w:themeColor="text1"/>
                <w:sz w:val="24"/>
                <w:szCs w:val="24"/>
              </w:rPr>
              <w:t>pátek 11.12.</w:t>
            </w:r>
          </w:p>
          <w:p w14:paraId="4C1221EE" w14:textId="78954F90" w:rsidR="00A10DBC" w:rsidRPr="003640B0" w:rsidRDefault="3F5DD6E5" w:rsidP="2A029326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2A029326">
              <w:rPr>
                <w:rFonts w:eastAsiaTheme="minorEastAsia"/>
                <w:color w:val="000000" w:themeColor="text1"/>
                <w:sz w:val="24"/>
                <w:szCs w:val="24"/>
              </w:rPr>
              <w:t>literatura</w:t>
            </w:r>
          </w:p>
          <w:p w14:paraId="5A39BBE3" w14:textId="46489122" w:rsidR="00A10DBC" w:rsidRPr="003640B0" w:rsidRDefault="3F5DD6E5" w:rsidP="2A029326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2A029326">
              <w:rPr>
                <w:rFonts w:eastAsiaTheme="minorEastAsia"/>
                <w:color w:val="000000" w:themeColor="text1"/>
                <w:sz w:val="24"/>
                <w:szCs w:val="24"/>
              </w:rPr>
              <w:t>kulturní referát:</w:t>
            </w:r>
            <w:r w:rsidR="0A1180CC" w:rsidRPr="2A029326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Michal Holoubek, Nikola Pazderová</w:t>
            </w:r>
          </w:p>
        </w:tc>
      </w:tr>
      <w:tr w:rsidR="003640B0" w14:paraId="339D29E2" w14:textId="77777777" w:rsidTr="2A029326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72A3D3EC" w14:textId="4B4EF057" w:rsidR="003640B0" w:rsidRDefault="6782AD7F" w:rsidP="15AEE48B">
            <w:pPr>
              <w:jc w:val="both"/>
              <w:rPr>
                <w:sz w:val="24"/>
                <w:szCs w:val="24"/>
              </w:rPr>
            </w:pPr>
            <w:r w:rsidRPr="15AEE48B">
              <w:rPr>
                <w:sz w:val="24"/>
                <w:szCs w:val="24"/>
              </w:rPr>
              <w:t>Násobení desetinných čísel číslem desetinným</w:t>
            </w:r>
          </w:p>
          <w:p w14:paraId="5B4AC3C2" w14:textId="0EB6E5E4" w:rsidR="00A10DBC" w:rsidRDefault="6782AD7F" w:rsidP="15AEE48B">
            <w:pPr>
              <w:jc w:val="both"/>
              <w:rPr>
                <w:sz w:val="24"/>
                <w:szCs w:val="24"/>
              </w:rPr>
            </w:pPr>
            <w:r w:rsidRPr="15AEE48B">
              <w:rPr>
                <w:sz w:val="24"/>
                <w:szCs w:val="24"/>
              </w:rPr>
              <w:t>Dělení desetinných čísel číslem desetinným</w:t>
            </w:r>
          </w:p>
          <w:p w14:paraId="7F1E1140" w14:textId="1E43FC76" w:rsidR="00A10DBC" w:rsidRDefault="6782AD7F" w:rsidP="15AEE48B">
            <w:pPr>
              <w:jc w:val="both"/>
              <w:rPr>
                <w:sz w:val="24"/>
                <w:szCs w:val="24"/>
              </w:rPr>
            </w:pPr>
            <w:r w:rsidRPr="15AEE48B">
              <w:rPr>
                <w:sz w:val="24"/>
                <w:szCs w:val="24"/>
              </w:rPr>
              <w:t>Bod, přímka a polopřímka</w:t>
            </w:r>
          </w:p>
          <w:p w14:paraId="0D0B940D" w14:textId="1308EFC8" w:rsidR="003640B0" w:rsidRPr="003640B0" w:rsidRDefault="003640B0" w:rsidP="15AEE48B">
            <w:pPr>
              <w:jc w:val="both"/>
              <w:rPr>
                <w:sz w:val="24"/>
                <w:szCs w:val="24"/>
              </w:rPr>
            </w:pPr>
          </w:p>
        </w:tc>
      </w:tr>
      <w:tr w:rsidR="003640B0" w14:paraId="6CB806B8" w14:textId="77777777" w:rsidTr="2A029326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69C9904C" w:rsidR="003640B0" w:rsidRDefault="529DA011" w:rsidP="15AEE48B">
            <w:pPr>
              <w:jc w:val="both"/>
              <w:rPr>
                <w:b/>
                <w:bCs/>
                <w:sz w:val="24"/>
                <w:szCs w:val="24"/>
              </w:rPr>
            </w:pPr>
            <w:proofErr w:type="spellStart"/>
            <w:r w:rsidRPr="15AEE48B">
              <w:rPr>
                <w:b/>
                <w:bCs/>
                <w:sz w:val="24"/>
                <w:szCs w:val="24"/>
              </w:rPr>
              <w:t>Practise</w:t>
            </w:r>
            <w:proofErr w:type="spellEnd"/>
            <w:r w:rsidRPr="15AEE48B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15AEE48B">
              <w:rPr>
                <w:b/>
                <w:bCs/>
                <w:sz w:val="24"/>
                <w:szCs w:val="24"/>
              </w:rPr>
              <w:t>grammar</w:t>
            </w:r>
            <w:proofErr w:type="spellEnd"/>
            <w:r w:rsidRPr="15AEE48B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15AEE48B">
              <w:rPr>
                <w:b/>
                <w:bCs/>
                <w:sz w:val="24"/>
                <w:szCs w:val="24"/>
              </w:rPr>
              <w:t>present</w:t>
            </w:r>
            <w:proofErr w:type="spellEnd"/>
            <w:r w:rsidRPr="15AEE48B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15AEE48B">
              <w:rPr>
                <w:b/>
                <w:bCs/>
                <w:sz w:val="24"/>
                <w:szCs w:val="24"/>
              </w:rPr>
              <w:t>simple</w:t>
            </w:r>
            <w:proofErr w:type="spellEnd"/>
            <w:r w:rsidRPr="15AEE48B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15AEE48B">
              <w:rPr>
                <w:b/>
                <w:bCs/>
                <w:sz w:val="24"/>
                <w:szCs w:val="24"/>
              </w:rPr>
              <w:t>present</w:t>
            </w:r>
            <w:proofErr w:type="spellEnd"/>
            <w:r w:rsidRPr="15AEE48B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15AEE48B">
              <w:rPr>
                <w:b/>
                <w:bCs/>
                <w:sz w:val="24"/>
                <w:szCs w:val="24"/>
              </w:rPr>
              <w:t>continuous</w:t>
            </w:r>
            <w:proofErr w:type="spellEnd"/>
          </w:p>
          <w:p w14:paraId="0A8684FF" w14:textId="728A5ADC" w:rsidR="00A10DBC" w:rsidRPr="003640B0" w:rsidRDefault="529DA011" w:rsidP="15AEE48B">
            <w:pPr>
              <w:pStyle w:val="Odstavecseseznamem"/>
              <w:numPr>
                <w:ilvl w:val="0"/>
                <w:numId w:val="6"/>
              </w:numPr>
              <w:jc w:val="both"/>
              <w:rPr>
                <w:rFonts w:eastAsiaTheme="minorEastAsia"/>
                <w:sz w:val="24"/>
                <w:szCs w:val="24"/>
              </w:rPr>
            </w:pPr>
            <w:proofErr w:type="spellStart"/>
            <w:r w:rsidRPr="15AEE48B">
              <w:rPr>
                <w:sz w:val="24"/>
                <w:szCs w:val="24"/>
              </w:rPr>
              <w:t>Making</w:t>
            </w:r>
            <w:proofErr w:type="spellEnd"/>
            <w:r w:rsidRPr="15AEE48B">
              <w:rPr>
                <w:sz w:val="24"/>
                <w:szCs w:val="24"/>
              </w:rPr>
              <w:t xml:space="preserve"> </w:t>
            </w:r>
            <w:proofErr w:type="spellStart"/>
            <w:r w:rsidRPr="15AEE48B">
              <w:rPr>
                <w:sz w:val="24"/>
                <w:szCs w:val="24"/>
              </w:rPr>
              <w:t>sentences</w:t>
            </w:r>
            <w:proofErr w:type="spellEnd"/>
          </w:p>
          <w:p w14:paraId="45D814C4" w14:textId="1AF8E778" w:rsidR="00A10DBC" w:rsidRPr="003640B0" w:rsidRDefault="529DA011" w:rsidP="15AEE48B">
            <w:pPr>
              <w:pStyle w:val="Odstavecseseznamem"/>
              <w:numPr>
                <w:ilvl w:val="0"/>
                <w:numId w:val="6"/>
              </w:numPr>
              <w:jc w:val="both"/>
              <w:rPr>
                <w:sz w:val="24"/>
                <w:szCs w:val="24"/>
              </w:rPr>
            </w:pPr>
            <w:r w:rsidRPr="15AEE48B">
              <w:rPr>
                <w:sz w:val="24"/>
                <w:szCs w:val="24"/>
              </w:rPr>
              <w:t xml:space="preserve">Project My </w:t>
            </w:r>
            <w:proofErr w:type="spellStart"/>
            <w:r w:rsidRPr="15AEE48B">
              <w:rPr>
                <w:sz w:val="24"/>
                <w:szCs w:val="24"/>
              </w:rPr>
              <w:t>favourite</w:t>
            </w:r>
            <w:proofErr w:type="spellEnd"/>
            <w:r w:rsidRPr="15AEE48B">
              <w:rPr>
                <w:sz w:val="24"/>
                <w:szCs w:val="24"/>
              </w:rPr>
              <w:t xml:space="preserve"> animal </w:t>
            </w:r>
          </w:p>
          <w:p w14:paraId="64A2454F" w14:textId="3F7021A4" w:rsidR="00A10DBC" w:rsidRPr="003640B0" w:rsidRDefault="529DA011" w:rsidP="15AEE48B">
            <w:pPr>
              <w:pStyle w:val="Odstavecseseznamem"/>
              <w:numPr>
                <w:ilvl w:val="0"/>
                <w:numId w:val="6"/>
              </w:numPr>
              <w:jc w:val="both"/>
              <w:rPr>
                <w:sz w:val="24"/>
                <w:szCs w:val="24"/>
              </w:rPr>
            </w:pPr>
            <w:proofErr w:type="spellStart"/>
            <w:r w:rsidRPr="15AEE48B">
              <w:rPr>
                <w:sz w:val="24"/>
                <w:szCs w:val="24"/>
              </w:rPr>
              <w:t>Revision</w:t>
            </w:r>
            <w:proofErr w:type="spellEnd"/>
            <w:r w:rsidRPr="15AEE48B">
              <w:rPr>
                <w:sz w:val="24"/>
                <w:szCs w:val="24"/>
              </w:rPr>
              <w:t xml:space="preserve"> Unit 2 SB 30</w:t>
            </w:r>
            <w:r w:rsidR="75AC6475" w:rsidRPr="15AEE48B">
              <w:rPr>
                <w:sz w:val="24"/>
                <w:szCs w:val="24"/>
              </w:rPr>
              <w:t>, WB 22-23</w:t>
            </w:r>
          </w:p>
          <w:p w14:paraId="78F97C9C" w14:textId="4867C4E2" w:rsidR="00A10DBC" w:rsidRPr="003640B0" w:rsidRDefault="529DA011" w:rsidP="15AEE48B">
            <w:pPr>
              <w:pStyle w:val="Odstavecseseznamem"/>
              <w:numPr>
                <w:ilvl w:val="0"/>
                <w:numId w:val="6"/>
              </w:numPr>
              <w:jc w:val="both"/>
              <w:rPr>
                <w:sz w:val="24"/>
                <w:szCs w:val="24"/>
              </w:rPr>
            </w:pPr>
            <w:proofErr w:type="spellStart"/>
            <w:r w:rsidRPr="15AEE48B">
              <w:rPr>
                <w:sz w:val="24"/>
                <w:szCs w:val="24"/>
              </w:rPr>
              <w:t>The</w:t>
            </w:r>
            <w:proofErr w:type="spellEnd"/>
            <w:r w:rsidRPr="15AEE48B">
              <w:rPr>
                <w:sz w:val="24"/>
                <w:szCs w:val="24"/>
              </w:rPr>
              <w:t xml:space="preserve"> story </w:t>
            </w:r>
            <w:proofErr w:type="spellStart"/>
            <w:r w:rsidRPr="15AEE48B">
              <w:rPr>
                <w:sz w:val="24"/>
                <w:szCs w:val="24"/>
              </w:rPr>
              <w:t>of</w:t>
            </w:r>
            <w:proofErr w:type="spellEnd"/>
            <w:r w:rsidRPr="15AEE48B">
              <w:rPr>
                <w:sz w:val="24"/>
                <w:szCs w:val="24"/>
              </w:rPr>
              <w:t xml:space="preserve"> </w:t>
            </w:r>
            <w:proofErr w:type="spellStart"/>
            <w:r w:rsidRPr="15AEE48B">
              <w:rPr>
                <w:sz w:val="24"/>
                <w:szCs w:val="24"/>
              </w:rPr>
              <w:t>Chicken</w:t>
            </w:r>
            <w:proofErr w:type="spellEnd"/>
            <w:r w:rsidRPr="15AEE48B">
              <w:rPr>
                <w:sz w:val="24"/>
                <w:szCs w:val="24"/>
              </w:rPr>
              <w:t xml:space="preserve"> </w:t>
            </w:r>
            <w:proofErr w:type="spellStart"/>
            <w:r w:rsidRPr="15AEE48B">
              <w:rPr>
                <w:sz w:val="24"/>
                <w:szCs w:val="24"/>
              </w:rPr>
              <w:t>Licken</w:t>
            </w:r>
            <w:proofErr w:type="spellEnd"/>
            <w:r w:rsidRPr="15AEE48B">
              <w:rPr>
                <w:sz w:val="24"/>
                <w:szCs w:val="24"/>
              </w:rPr>
              <w:t xml:space="preserve"> – </w:t>
            </w:r>
            <w:proofErr w:type="spellStart"/>
            <w:r w:rsidRPr="15AEE48B">
              <w:rPr>
                <w:sz w:val="24"/>
                <w:szCs w:val="24"/>
              </w:rPr>
              <w:t>reading</w:t>
            </w:r>
            <w:proofErr w:type="spellEnd"/>
            <w:r w:rsidRPr="15AEE48B">
              <w:rPr>
                <w:sz w:val="24"/>
                <w:szCs w:val="24"/>
              </w:rPr>
              <w:t xml:space="preserve"> SB 26 - 27</w:t>
            </w:r>
          </w:p>
          <w:p w14:paraId="44EAFD9C" w14:textId="65AD2957" w:rsidR="00A10DBC" w:rsidRPr="003640B0" w:rsidRDefault="00A10DBC" w:rsidP="15AEE48B">
            <w:pPr>
              <w:jc w:val="both"/>
              <w:rPr>
                <w:sz w:val="24"/>
                <w:szCs w:val="24"/>
              </w:rPr>
            </w:pPr>
          </w:p>
        </w:tc>
      </w:tr>
      <w:tr w:rsidR="003640B0" w14:paraId="09AE0047" w14:textId="77777777" w:rsidTr="2A029326">
        <w:tc>
          <w:tcPr>
            <w:tcW w:w="1696" w:type="dxa"/>
          </w:tcPr>
          <w:p w14:paraId="3EA1138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</w:tcPr>
          <w:p w14:paraId="5D2476FA" w14:textId="0F56620A" w:rsidR="003640B0" w:rsidRDefault="38612AB3" w:rsidP="15AEE48B">
            <w:pPr>
              <w:jc w:val="both"/>
              <w:rPr>
                <w:sz w:val="24"/>
                <w:szCs w:val="24"/>
              </w:rPr>
            </w:pPr>
            <w:r w:rsidRPr="15AEE48B">
              <w:rPr>
                <w:sz w:val="24"/>
                <w:szCs w:val="24"/>
              </w:rPr>
              <w:t xml:space="preserve">Lišejníky (uč. </w:t>
            </w:r>
            <w:proofErr w:type="gramStart"/>
            <w:r w:rsidRPr="15AEE48B">
              <w:rPr>
                <w:sz w:val="24"/>
                <w:szCs w:val="24"/>
              </w:rPr>
              <w:t>str.</w:t>
            </w:r>
            <w:proofErr w:type="gramEnd"/>
            <w:r w:rsidRPr="15AEE48B">
              <w:rPr>
                <w:sz w:val="24"/>
                <w:szCs w:val="24"/>
              </w:rPr>
              <w:t xml:space="preserve"> 40 – 41).</w:t>
            </w:r>
          </w:p>
          <w:p w14:paraId="0EB0FCF6" w14:textId="23F23847" w:rsidR="38612AB3" w:rsidRDefault="38612AB3" w:rsidP="15AEE48B">
            <w:pPr>
              <w:jc w:val="both"/>
              <w:rPr>
                <w:sz w:val="24"/>
                <w:szCs w:val="24"/>
              </w:rPr>
            </w:pPr>
            <w:r w:rsidRPr="15AEE48B">
              <w:rPr>
                <w:sz w:val="24"/>
                <w:szCs w:val="24"/>
              </w:rPr>
              <w:t xml:space="preserve">Řasy (uč. </w:t>
            </w:r>
            <w:proofErr w:type="gramStart"/>
            <w:r w:rsidRPr="15AEE48B">
              <w:rPr>
                <w:sz w:val="24"/>
                <w:szCs w:val="24"/>
              </w:rPr>
              <w:t>str.</w:t>
            </w:r>
            <w:proofErr w:type="gramEnd"/>
            <w:r w:rsidRPr="15AEE48B">
              <w:rPr>
                <w:sz w:val="24"/>
                <w:szCs w:val="24"/>
              </w:rPr>
              <w:t xml:space="preserve"> 42 – 43).</w:t>
            </w:r>
          </w:p>
          <w:p w14:paraId="3656B9AB" w14:textId="35B390F5" w:rsidR="00A10DBC" w:rsidRPr="003640B0" w:rsidRDefault="00A10DBC" w:rsidP="15AEE48B">
            <w:pPr>
              <w:jc w:val="both"/>
              <w:rPr>
                <w:sz w:val="24"/>
                <w:szCs w:val="24"/>
              </w:rPr>
            </w:pPr>
          </w:p>
        </w:tc>
      </w:tr>
      <w:tr w:rsidR="003640B0" w14:paraId="6756E269" w14:textId="77777777" w:rsidTr="2A029326">
        <w:tc>
          <w:tcPr>
            <w:tcW w:w="1696" w:type="dxa"/>
          </w:tcPr>
          <w:p w14:paraId="491721C5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</w:tcPr>
          <w:p w14:paraId="53B5CCF2" w14:textId="008445D2" w:rsidR="00A10DBC" w:rsidRDefault="00A10DBC" w:rsidP="00C30A0A">
            <w:pPr>
              <w:rPr>
                <w:sz w:val="24"/>
                <w:szCs w:val="24"/>
              </w:rPr>
            </w:pPr>
          </w:p>
          <w:p w14:paraId="6D773DF6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049F31CB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7E8B461A" w14:textId="77777777" w:rsidTr="2A029326">
        <w:tc>
          <w:tcPr>
            <w:tcW w:w="1696" w:type="dxa"/>
          </w:tcPr>
          <w:p w14:paraId="5D758C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</w:tcPr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24F7B3D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2DB8C8A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669B0406" w14:textId="77777777" w:rsidTr="2A029326">
        <w:tc>
          <w:tcPr>
            <w:tcW w:w="1696" w:type="dxa"/>
          </w:tcPr>
          <w:p w14:paraId="33382420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</w:tcPr>
          <w:p w14:paraId="1299C43A" w14:textId="589D33EC" w:rsidR="003640B0" w:rsidRDefault="5909EBD9" w:rsidP="00C30A0A">
            <w:pPr>
              <w:rPr>
                <w:sz w:val="24"/>
                <w:szCs w:val="24"/>
              </w:rPr>
            </w:pPr>
            <w:r w:rsidRPr="4004D824">
              <w:rPr>
                <w:sz w:val="24"/>
                <w:szCs w:val="24"/>
              </w:rPr>
              <w:t>Ionty</w:t>
            </w:r>
          </w:p>
          <w:p w14:paraId="199BCB30" w14:textId="1D9077AE" w:rsidR="003640B0" w:rsidRDefault="5909EBD9" w:rsidP="4004D824">
            <w:pPr>
              <w:rPr>
                <w:sz w:val="24"/>
                <w:szCs w:val="24"/>
              </w:rPr>
            </w:pPr>
            <w:r w:rsidRPr="4004D824">
              <w:rPr>
                <w:sz w:val="24"/>
                <w:szCs w:val="24"/>
              </w:rPr>
              <w:t>Elektrické vlastnosti látek</w:t>
            </w:r>
          </w:p>
          <w:p w14:paraId="7F74B833" w14:textId="715CD7DD" w:rsidR="003640B0" w:rsidRDefault="003640B0" w:rsidP="4004D824">
            <w:pPr>
              <w:rPr>
                <w:sz w:val="24"/>
                <w:szCs w:val="24"/>
              </w:rPr>
            </w:pPr>
          </w:p>
          <w:p w14:paraId="4DDBEF00" w14:textId="0DA4A19A" w:rsidR="003640B0" w:rsidRDefault="5909EBD9" w:rsidP="4004D824">
            <w:pPr>
              <w:rPr>
                <w:sz w:val="24"/>
                <w:szCs w:val="24"/>
              </w:rPr>
            </w:pPr>
            <w:r w:rsidRPr="4004D824">
              <w:rPr>
                <w:sz w:val="24"/>
                <w:szCs w:val="24"/>
              </w:rPr>
              <w:t xml:space="preserve">Pokus: Přineste si do školy </w:t>
            </w:r>
            <w:proofErr w:type="spellStart"/>
            <w:r w:rsidRPr="4004D824">
              <w:rPr>
                <w:sz w:val="24"/>
                <w:szCs w:val="24"/>
              </w:rPr>
              <w:t>eurofolii</w:t>
            </w:r>
            <w:proofErr w:type="spellEnd"/>
            <w:r w:rsidRPr="4004D824">
              <w:rPr>
                <w:sz w:val="24"/>
                <w:szCs w:val="24"/>
              </w:rPr>
              <w:t>, kterou můžete rozstříhat.</w:t>
            </w:r>
          </w:p>
          <w:p w14:paraId="3461D779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0B8D2A0" w14:textId="77777777" w:rsidTr="2A029326">
        <w:tc>
          <w:tcPr>
            <w:tcW w:w="1696" w:type="dxa"/>
          </w:tcPr>
          <w:p w14:paraId="601826E2" w14:textId="5D8B7076" w:rsidR="003640B0" w:rsidRPr="003640B0" w:rsidRDefault="0024056A" w:rsidP="002405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Výchovy</w:t>
            </w:r>
          </w:p>
        </w:tc>
        <w:tc>
          <w:tcPr>
            <w:tcW w:w="7366" w:type="dxa"/>
          </w:tcPr>
          <w:p w14:paraId="32086BE1" w14:textId="7FD8039B" w:rsidR="004B177C" w:rsidRDefault="43A8F173" w:rsidP="15AEE48B">
            <w:pPr>
              <w:jc w:val="both"/>
              <w:rPr>
                <w:rFonts w:eastAsiaTheme="minorEastAsia"/>
                <w:b/>
                <w:bCs/>
                <w:sz w:val="24"/>
                <w:szCs w:val="24"/>
                <w:u w:val="single"/>
              </w:rPr>
            </w:pPr>
            <w:r w:rsidRPr="15AEE48B">
              <w:rPr>
                <w:rFonts w:eastAsiaTheme="minorEastAsia"/>
                <w:b/>
                <w:bCs/>
                <w:sz w:val="24"/>
                <w:szCs w:val="24"/>
                <w:u w:val="single"/>
              </w:rPr>
              <w:t>OV- povinné</w:t>
            </w:r>
          </w:p>
          <w:p w14:paraId="277BD621" w14:textId="34F1CF29" w:rsidR="004B177C" w:rsidRDefault="43A8F173" w:rsidP="15AEE48B">
            <w:pPr>
              <w:jc w:val="both"/>
              <w:rPr>
                <w:rFonts w:eastAsiaTheme="minorEastAsia"/>
                <w:b/>
                <w:bCs/>
                <w:sz w:val="24"/>
                <w:szCs w:val="24"/>
              </w:rPr>
            </w:pPr>
            <w:r w:rsidRPr="15AEE48B">
              <w:rPr>
                <w:rFonts w:eastAsiaTheme="minorEastAsia"/>
                <w:sz w:val="24"/>
                <w:szCs w:val="24"/>
              </w:rPr>
              <w:t xml:space="preserve">Téma: </w:t>
            </w:r>
            <w:r w:rsidRPr="15AEE48B">
              <w:rPr>
                <w:rFonts w:eastAsiaTheme="minorEastAsia"/>
                <w:b/>
                <w:bCs/>
                <w:sz w:val="24"/>
                <w:szCs w:val="24"/>
              </w:rPr>
              <w:t>Má vlast-Život v regionech</w:t>
            </w:r>
          </w:p>
          <w:p w14:paraId="16E007C1" w14:textId="014CD7C0" w:rsidR="004B177C" w:rsidRDefault="43A8F173" w:rsidP="15AEE48B">
            <w:pPr>
              <w:jc w:val="both"/>
              <w:rPr>
                <w:rFonts w:eastAsiaTheme="minorEastAsia"/>
                <w:sz w:val="24"/>
                <w:szCs w:val="24"/>
              </w:rPr>
            </w:pPr>
            <w:r w:rsidRPr="15AEE48B">
              <w:rPr>
                <w:rFonts w:eastAsiaTheme="minorEastAsia"/>
                <w:sz w:val="24"/>
                <w:szCs w:val="24"/>
              </w:rPr>
              <w:t>Přečti si text v učebnici str.60-61 a vytvoř zápis do sešitu=závěrečný text na konci stránky</w:t>
            </w:r>
            <w:r w:rsidR="6B2BDDE8" w:rsidRPr="15AEE48B">
              <w:rPr>
                <w:rFonts w:eastAsiaTheme="minorEastAsia"/>
                <w:sz w:val="24"/>
                <w:szCs w:val="24"/>
              </w:rPr>
              <w:t xml:space="preserve"> </w:t>
            </w:r>
            <w:r w:rsidRPr="15AEE48B">
              <w:rPr>
                <w:rFonts w:eastAsiaTheme="minorEastAsia"/>
                <w:sz w:val="24"/>
                <w:szCs w:val="24"/>
              </w:rPr>
              <w:t>+</w:t>
            </w:r>
            <w:r w:rsidR="6B2BDDE8" w:rsidRPr="15AEE48B">
              <w:rPr>
                <w:rFonts w:eastAsiaTheme="minorEastAsia"/>
                <w:sz w:val="24"/>
                <w:szCs w:val="24"/>
              </w:rPr>
              <w:t xml:space="preserve"> </w:t>
            </w:r>
            <w:r w:rsidRPr="15AEE48B">
              <w:rPr>
                <w:rFonts w:eastAsiaTheme="minorEastAsia"/>
                <w:sz w:val="24"/>
                <w:szCs w:val="24"/>
              </w:rPr>
              <w:t xml:space="preserve">vysvětli pojem </w:t>
            </w:r>
            <w:r w:rsidRPr="15AEE48B">
              <w:rPr>
                <w:rFonts w:eastAsiaTheme="minorEastAsia"/>
                <w:b/>
                <w:bCs/>
                <w:sz w:val="24"/>
                <w:szCs w:val="24"/>
              </w:rPr>
              <w:t xml:space="preserve">region, </w:t>
            </w:r>
            <w:r w:rsidRPr="15AEE48B">
              <w:rPr>
                <w:rFonts w:eastAsiaTheme="minorEastAsia"/>
                <w:sz w:val="24"/>
                <w:szCs w:val="24"/>
              </w:rPr>
              <w:t>do sešitu zakresli mapu ČR s vyznačenými regiony (</w:t>
            </w:r>
            <w:proofErr w:type="gramStart"/>
            <w:r w:rsidRPr="15AEE48B">
              <w:rPr>
                <w:rFonts w:eastAsiaTheme="minorEastAsia"/>
                <w:sz w:val="24"/>
                <w:szCs w:val="24"/>
              </w:rPr>
              <w:t>str.60</w:t>
            </w:r>
            <w:proofErr w:type="gramEnd"/>
            <w:r w:rsidRPr="15AEE48B">
              <w:rPr>
                <w:rFonts w:eastAsiaTheme="minorEastAsia"/>
                <w:sz w:val="24"/>
                <w:szCs w:val="24"/>
              </w:rPr>
              <w:t xml:space="preserve">); zkus doplnit křížovku na </w:t>
            </w:r>
            <w:proofErr w:type="gramStart"/>
            <w:r w:rsidRPr="15AEE48B">
              <w:rPr>
                <w:rFonts w:eastAsiaTheme="minorEastAsia"/>
                <w:sz w:val="24"/>
                <w:szCs w:val="24"/>
              </w:rPr>
              <w:t>str.61</w:t>
            </w:r>
            <w:proofErr w:type="gramEnd"/>
            <w:r w:rsidRPr="15AEE48B">
              <w:rPr>
                <w:rFonts w:eastAsiaTheme="minorEastAsia"/>
                <w:sz w:val="24"/>
                <w:szCs w:val="24"/>
              </w:rPr>
              <w:t xml:space="preserve"> </w:t>
            </w:r>
          </w:p>
          <w:p w14:paraId="23E5AB2A" w14:textId="153D1E82" w:rsidR="004B177C" w:rsidRDefault="43A8F173" w:rsidP="15AEE48B">
            <w:pPr>
              <w:jc w:val="both"/>
              <w:rPr>
                <w:rFonts w:eastAsiaTheme="minorEastAsia"/>
                <w:sz w:val="24"/>
                <w:szCs w:val="24"/>
              </w:rPr>
            </w:pPr>
            <w:r w:rsidRPr="15AEE48B">
              <w:rPr>
                <w:rFonts w:eastAsiaTheme="minorEastAsia"/>
                <w:sz w:val="24"/>
                <w:szCs w:val="24"/>
              </w:rPr>
              <w:t>(dobrovolné)</w:t>
            </w:r>
          </w:p>
          <w:p w14:paraId="276DFED8" w14:textId="2A4C5DDB" w:rsidR="004B177C" w:rsidRDefault="157F25EB" w:rsidP="15AEE48B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15AEE48B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>RV</w:t>
            </w:r>
            <w:r w:rsidRPr="15AEE48B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- Neverbální komunikace</w:t>
            </w:r>
          </w:p>
          <w:p w14:paraId="05FEEDAD" w14:textId="7EE42C16" w:rsidR="004B177C" w:rsidRDefault="157F25EB" w:rsidP="15AEE48B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15AEE48B">
              <w:rPr>
                <w:rFonts w:eastAsiaTheme="minorEastAsia"/>
                <w:color w:val="000000" w:themeColor="text1"/>
                <w:sz w:val="24"/>
                <w:szCs w:val="24"/>
              </w:rPr>
              <w:t>-</w:t>
            </w:r>
            <w:r w:rsidR="3FE5B211" w:rsidRPr="15AEE48B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</w:t>
            </w:r>
            <w:r w:rsidRPr="15AEE48B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přečti si text k tomuto tématu na str.105-107 a do sešitu si opiš ze </w:t>
            </w:r>
            <w:proofErr w:type="gramStart"/>
            <w:r w:rsidRPr="15AEE48B">
              <w:rPr>
                <w:rFonts w:eastAsiaTheme="minorEastAsia"/>
                <w:color w:val="000000" w:themeColor="text1"/>
                <w:sz w:val="24"/>
                <w:szCs w:val="24"/>
              </w:rPr>
              <w:t>str.106</w:t>
            </w:r>
            <w:proofErr w:type="gramEnd"/>
            <w:r w:rsidRPr="15AEE48B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: K prostředkům neverbální komunikace patří: všech 7 tučně napsaných prostředků, u nichž je černé kolečko. </w:t>
            </w:r>
            <w:proofErr w:type="gramStart"/>
            <w:r w:rsidRPr="15AEE48B">
              <w:rPr>
                <w:rFonts w:eastAsiaTheme="minorEastAsia"/>
                <w:color w:val="000000" w:themeColor="text1"/>
                <w:sz w:val="24"/>
                <w:szCs w:val="24"/>
              </w:rPr>
              <w:t>22.12</w:t>
            </w:r>
            <w:proofErr w:type="gramEnd"/>
            <w:r w:rsidR="6838300B" w:rsidRPr="15AEE48B">
              <w:rPr>
                <w:rFonts w:eastAsiaTheme="minorEastAsia"/>
                <w:color w:val="000000" w:themeColor="text1"/>
                <w:sz w:val="24"/>
                <w:szCs w:val="24"/>
              </w:rPr>
              <w:t>.</w:t>
            </w:r>
            <w:proofErr w:type="gramStart"/>
            <w:r w:rsidR="6838300B" w:rsidRPr="15AEE48B">
              <w:rPr>
                <w:rFonts w:eastAsiaTheme="minorEastAsia"/>
                <w:color w:val="000000" w:themeColor="text1"/>
                <w:sz w:val="24"/>
                <w:szCs w:val="24"/>
              </w:rPr>
              <w:t>bude</w:t>
            </w:r>
            <w:proofErr w:type="gramEnd"/>
            <w:r w:rsidR="6838300B" w:rsidRPr="15AEE48B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krátký test.</w:t>
            </w:r>
          </w:p>
          <w:p w14:paraId="6BB9E253" w14:textId="1E01D29C" w:rsidR="004B177C" w:rsidRPr="003640B0" w:rsidRDefault="004B177C" w:rsidP="15AEE48B">
            <w:pPr>
              <w:jc w:val="both"/>
              <w:rPr>
                <w:rFonts w:eastAsiaTheme="minorEastAsia"/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2A029326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6DB5D088" w:rsidR="004B177C" w:rsidRDefault="004B177C" w:rsidP="00C30A0A"/>
          <w:p w14:paraId="07547A01" w14:textId="6F239033" w:rsidR="003640B0" w:rsidRDefault="5A376C50" w:rsidP="00C30A0A">
            <w:r>
              <w:t>Tento týden prezenční výuka.</w:t>
            </w:r>
          </w:p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DAB2861"/>
    <w:multiLevelType w:val="multilevel"/>
    <w:tmpl w:val="B1466D6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7F4B3A"/>
    <w:multiLevelType w:val="hybridMultilevel"/>
    <w:tmpl w:val="69380642"/>
    <w:lvl w:ilvl="0" w:tplc="62D288C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65664F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D20B5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C5623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674AF3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47ACC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64695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386F20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684A9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C8F19D3"/>
    <w:multiLevelType w:val="hybridMultilevel"/>
    <w:tmpl w:val="B9E06712"/>
    <w:lvl w:ilvl="0" w:tplc="AEC674A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0A26CF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58C27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08A48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4005F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3341F8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D6A5D8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BEC8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3E22B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E56B0C"/>
    <w:multiLevelType w:val="hybridMultilevel"/>
    <w:tmpl w:val="E50CBDDA"/>
    <w:lvl w:ilvl="0" w:tplc="F0B261A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09A42C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0785A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E43D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984F6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17AA3B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8FC97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6301E7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E5CF5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D15145"/>
    <w:multiLevelType w:val="multilevel"/>
    <w:tmpl w:val="F996AA8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CD508A"/>
    <w:multiLevelType w:val="hybridMultilevel"/>
    <w:tmpl w:val="F940D858"/>
    <w:lvl w:ilvl="0" w:tplc="66DC9E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584B59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D5E30B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A5470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03C5E9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EFCC2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90664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CC0DA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A6278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8"/>
  </w:num>
  <w:num w:numId="4">
    <w:abstractNumId w:val="3"/>
  </w:num>
  <w:num w:numId="5">
    <w:abstractNumId w:val="7"/>
  </w:num>
  <w:num w:numId="6">
    <w:abstractNumId w:val="2"/>
  </w:num>
  <w:num w:numId="7">
    <w:abstractNumId w:val="4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06D3F"/>
    <w:rsid w:val="00C30A0A"/>
    <w:rsid w:val="00CE1E5A"/>
    <w:rsid w:val="00D4542F"/>
    <w:rsid w:val="00D656D5"/>
    <w:rsid w:val="00DD7306"/>
    <w:rsid w:val="00EB4DE9"/>
    <w:rsid w:val="012E9F2D"/>
    <w:rsid w:val="0281067F"/>
    <w:rsid w:val="0640C3E1"/>
    <w:rsid w:val="06CB0C07"/>
    <w:rsid w:val="0A1180CC"/>
    <w:rsid w:val="0ABA449A"/>
    <w:rsid w:val="0B2A6D00"/>
    <w:rsid w:val="0D65CC23"/>
    <w:rsid w:val="129722D6"/>
    <w:rsid w:val="157F25EB"/>
    <w:rsid w:val="15AEE48B"/>
    <w:rsid w:val="19F2BBD8"/>
    <w:rsid w:val="1C81CD1B"/>
    <w:rsid w:val="1CD3E27F"/>
    <w:rsid w:val="21D610B5"/>
    <w:rsid w:val="2273458B"/>
    <w:rsid w:val="23E40749"/>
    <w:rsid w:val="23E7B78E"/>
    <w:rsid w:val="257DE40F"/>
    <w:rsid w:val="258EEF58"/>
    <w:rsid w:val="2815341A"/>
    <w:rsid w:val="28508B71"/>
    <w:rsid w:val="2A029326"/>
    <w:rsid w:val="2B006524"/>
    <w:rsid w:val="2CAB2682"/>
    <w:rsid w:val="2DDDC93C"/>
    <w:rsid w:val="2F04F590"/>
    <w:rsid w:val="30CBCFAE"/>
    <w:rsid w:val="32D94A77"/>
    <w:rsid w:val="32FA868A"/>
    <w:rsid w:val="3547C7E8"/>
    <w:rsid w:val="376A0E6A"/>
    <w:rsid w:val="383A9577"/>
    <w:rsid w:val="38612AB3"/>
    <w:rsid w:val="389E06EE"/>
    <w:rsid w:val="3DCFFA0A"/>
    <w:rsid w:val="3F5DD6E5"/>
    <w:rsid w:val="3FE5B211"/>
    <w:rsid w:val="4004D824"/>
    <w:rsid w:val="43A77CEB"/>
    <w:rsid w:val="43A8F173"/>
    <w:rsid w:val="452BC674"/>
    <w:rsid w:val="46C4D653"/>
    <w:rsid w:val="4799464B"/>
    <w:rsid w:val="4A3B77B2"/>
    <w:rsid w:val="4B465AFE"/>
    <w:rsid w:val="4C0FEF4D"/>
    <w:rsid w:val="4D13FAC1"/>
    <w:rsid w:val="4F16DDC9"/>
    <w:rsid w:val="4F5362DC"/>
    <w:rsid w:val="4FB9E481"/>
    <w:rsid w:val="4FC96504"/>
    <w:rsid w:val="529DA011"/>
    <w:rsid w:val="56D8E66C"/>
    <w:rsid w:val="5909EBD9"/>
    <w:rsid w:val="5A376C50"/>
    <w:rsid w:val="5C217EA2"/>
    <w:rsid w:val="5C8EE2EE"/>
    <w:rsid w:val="5D4F31D1"/>
    <w:rsid w:val="5D83A200"/>
    <w:rsid w:val="5DE78401"/>
    <w:rsid w:val="6782AD7F"/>
    <w:rsid w:val="67D5654E"/>
    <w:rsid w:val="67F62A25"/>
    <w:rsid w:val="6838300B"/>
    <w:rsid w:val="6B2BDDE8"/>
    <w:rsid w:val="6FAFB317"/>
    <w:rsid w:val="71B986A3"/>
    <w:rsid w:val="725120AE"/>
    <w:rsid w:val="73CB5F96"/>
    <w:rsid w:val="7548FDD9"/>
    <w:rsid w:val="75AC6475"/>
    <w:rsid w:val="76FB4762"/>
    <w:rsid w:val="7ACAEFFC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204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Jiřina Tafatová</cp:lastModifiedBy>
  <cp:revision>2</cp:revision>
  <cp:lastPrinted>2020-03-11T10:20:00Z</cp:lastPrinted>
  <dcterms:created xsi:type="dcterms:W3CDTF">2020-12-07T06:37:00Z</dcterms:created>
  <dcterms:modified xsi:type="dcterms:W3CDTF">2020-12-07T06:37:00Z</dcterms:modified>
</cp:coreProperties>
</file>