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6BD1A231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bookmarkStart w:id="0" w:name="_GoBack"/>
            <w:bookmarkEnd w:id="0"/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54B1739E" w:rsidR="00557993" w:rsidRPr="00DD7306" w:rsidRDefault="02391263" w:rsidP="6BD1A231">
            <w:pPr>
              <w:jc w:val="center"/>
              <w:rPr>
                <w:i/>
                <w:iCs/>
                <w:color w:val="0070C0"/>
                <w:sz w:val="36"/>
                <w:szCs w:val="36"/>
              </w:rPr>
            </w:pPr>
            <w:r w:rsidRPr="6BD1A231">
              <w:rPr>
                <w:i/>
                <w:iCs/>
                <w:color w:val="0070C0"/>
                <w:sz w:val="36"/>
                <w:szCs w:val="36"/>
              </w:rPr>
              <w:t>4. - 8. 1. 2021</w:t>
            </w:r>
          </w:p>
        </w:tc>
      </w:tr>
      <w:tr w:rsidR="003640B0" w14:paraId="7C546FE4" w14:textId="77777777" w:rsidTr="6BD1A231">
        <w:tc>
          <w:tcPr>
            <w:tcW w:w="9062" w:type="dxa"/>
            <w:gridSpan w:val="2"/>
          </w:tcPr>
          <w:p w14:paraId="4B991D1C" w14:textId="705718E1" w:rsidR="003640B0" w:rsidRDefault="003640B0" w:rsidP="6BD1A231">
            <w:pPr>
              <w:rPr>
                <w:b/>
                <w:bCs/>
                <w:i/>
                <w:iCs/>
                <w:color w:val="0070C0"/>
                <w:sz w:val="32"/>
                <w:szCs w:val="32"/>
              </w:rPr>
            </w:pPr>
            <w:r w:rsidRPr="6BD1A231">
              <w:rPr>
                <w:b/>
                <w:bCs/>
                <w:color w:val="0070C0"/>
                <w:sz w:val="32"/>
                <w:szCs w:val="32"/>
              </w:rPr>
              <w:t>Třída:</w:t>
            </w:r>
            <w:r w:rsidR="376A0E6A" w:rsidRPr="6BD1A231">
              <w:rPr>
                <w:b/>
                <w:bCs/>
                <w:color w:val="0070C0"/>
                <w:sz w:val="32"/>
                <w:szCs w:val="32"/>
              </w:rPr>
              <w:t xml:space="preserve">  </w:t>
            </w:r>
            <w:r w:rsidR="05808FE0" w:rsidRPr="6BD1A231">
              <w:rPr>
                <w:b/>
                <w:bCs/>
                <w:color w:val="0070C0"/>
                <w:sz w:val="32"/>
                <w:szCs w:val="32"/>
              </w:rPr>
              <w:t>6. D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51CD1602">
        <w:tc>
          <w:tcPr>
            <w:tcW w:w="1696" w:type="dxa"/>
          </w:tcPr>
          <w:p w14:paraId="678E1A37" w14:textId="77777777" w:rsidR="003640B0" w:rsidRPr="003640B0" w:rsidRDefault="003640B0" w:rsidP="1E29E283">
            <w:pPr>
              <w:jc w:val="both"/>
              <w:rPr>
                <w:sz w:val="24"/>
                <w:szCs w:val="24"/>
              </w:rPr>
            </w:pPr>
            <w:r w:rsidRPr="1E29E283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285B029E" w14:textId="7919EF55" w:rsidR="00A10DBC" w:rsidRPr="003640B0" w:rsidRDefault="5BE3B560" w:rsidP="51CD1602">
            <w:pPr>
              <w:spacing w:line="259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51CD1602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úterý 5.1. </w:t>
            </w:r>
          </w:p>
          <w:p w14:paraId="6913B150" w14:textId="768282FD" w:rsidR="00A10DBC" w:rsidRPr="003640B0" w:rsidRDefault="5BE3B560" w:rsidP="51CD1602">
            <w:pPr>
              <w:pStyle w:val="Odstavecseseznamem"/>
              <w:numPr>
                <w:ilvl w:val="0"/>
                <w:numId w:val="4"/>
              </w:numPr>
              <w:spacing w:after="160" w:line="259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51CD1602">
              <w:rPr>
                <w:rFonts w:eastAsiaTheme="minorEastAsia"/>
                <w:color w:val="000000" w:themeColor="text1"/>
                <w:sz w:val="24"/>
                <w:szCs w:val="24"/>
              </w:rPr>
              <w:t>opakování – vyjmenovaná slova</w:t>
            </w:r>
          </w:p>
          <w:p w14:paraId="13FF1CAB" w14:textId="5A74D9B9" w:rsidR="00A10DBC" w:rsidRPr="003640B0" w:rsidRDefault="5BE3B560" w:rsidP="51CD1602">
            <w:pPr>
              <w:spacing w:line="259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51CD1602">
              <w:rPr>
                <w:rFonts w:eastAsiaTheme="minorEastAsia"/>
                <w:color w:val="000000" w:themeColor="text1"/>
                <w:sz w:val="24"/>
                <w:szCs w:val="24"/>
              </w:rPr>
              <w:t>středa 6.1.</w:t>
            </w:r>
          </w:p>
          <w:p w14:paraId="5326412C" w14:textId="663821EA" w:rsidR="00A10DBC" w:rsidRPr="003640B0" w:rsidRDefault="5BE3B560" w:rsidP="51CD1602">
            <w:pPr>
              <w:pStyle w:val="Odstavecseseznamem"/>
              <w:numPr>
                <w:ilvl w:val="0"/>
                <w:numId w:val="3"/>
              </w:numPr>
              <w:spacing w:after="160" w:line="259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51CD1602">
              <w:rPr>
                <w:rFonts w:eastAsiaTheme="minorEastAsia"/>
                <w:color w:val="000000" w:themeColor="text1"/>
                <w:sz w:val="24"/>
                <w:szCs w:val="24"/>
              </w:rPr>
              <w:t>opakování – vyjmenovaná slova</w:t>
            </w:r>
          </w:p>
          <w:p w14:paraId="1D855028" w14:textId="1300C5ED" w:rsidR="00A10DBC" w:rsidRPr="003640B0" w:rsidRDefault="5BE3B560" w:rsidP="51CD1602">
            <w:pPr>
              <w:spacing w:line="259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51CD1602">
              <w:rPr>
                <w:rFonts w:eastAsiaTheme="minorEastAsia"/>
                <w:color w:val="000000" w:themeColor="text1"/>
                <w:sz w:val="24"/>
                <w:szCs w:val="24"/>
              </w:rPr>
              <w:t>čtvrtek 7.1.</w:t>
            </w:r>
          </w:p>
          <w:p w14:paraId="5ED35E16" w14:textId="4A9E92F9" w:rsidR="00A10DBC" w:rsidRPr="003640B0" w:rsidRDefault="5BE3B560" w:rsidP="51CD1602">
            <w:pPr>
              <w:pStyle w:val="Odstavecseseznamem"/>
              <w:numPr>
                <w:ilvl w:val="0"/>
                <w:numId w:val="2"/>
              </w:numPr>
              <w:spacing w:after="160" w:line="259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51CD1602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opakování – vyjmenovaná slova </w:t>
            </w:r>
          </w:p>
          <w:p w14:paraId="047E2233" w14:textId="5DAF2663" w:rsidR="00A10DBC" w:rsidRPr="003640B0" w:rsidRDefault="5BE3B560" w:rsidP="51CD1602">
            <w:pPr>
              <w:spacing w:line="259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51CD1602">
              <w:rPr>
                <w:rFonts w:eastAsiaTheme="minorEastAsia"/>
                <w:color w:val="000000" w:themeColor="text1"/>
                <w:sz w:val="24"/>
                <w:szCs w:val="24"/>
              </w:rPr>
              <w:t>pátek 8.1.</w:t>
            </w:r>
          </w:p>
          <w:p w14:paraId="5A39BBE3" w14:textId="53DC4037" w:rsidR="00A10DBC" w:rsidRPr="003640B0" w:rsidRDefault="5BE3B560" w:rsidP="51CD1602">
            <w:pPr>
              <w:pStyle w:val="Odstavecseseznamem"/>
              <w:numPr>
                <w:ilvl w:val="0"/>
                <w:numId w:val="1"/>
              </w:numPr>
              <w:spacing w:after="160" w:line="259" w:lineRule="auto"/>
              <w:rPr>
                <w:rFonts w:eastAsiaTheme="minorEastAsia"/>
                <w:color w:val="70AD47" w:themeColor="accent6"/>
                <w:sz w:val="24"/>
                <w:szCs w:val="24"/>
              </w:rPr>
            </w:pPr>
            <w:r w:rsidRPr="51CD1602">
              <w:rPr>
                <w:rFonts w:eastAsiaTheme="minorEastAsia"/>
                <w:color w:val="6FAC47"/>
                <w:sz w:val="24"/>
                <w:szCs w:val="24"/>
              </w:rPr>
              <w:t xml:space="preserve">kulturní referát: </w:t>
            </w:r>
            <w:proofErr w:type="spellStart"/>
            <w:r w:rsidRPr="51CD1602">
              <w:rPr>
                <w:rFonts w:eastAsiaTheme="minorEastAsia"/>
                <w:color w:val="6FAC47"/>
                <w:sz w:val="24"/>
                <w:szCs w:val="24"/>
              </w:rPr>
              <w:t>Daniyel</w:t>
            </w:r>
            <w:proofErr w:type="spellEnd"/>
            <w:r w:rsidRPr="51CD1602">
              <w:rPr>
                <w:rFonts w:eastAsiaTheme="minorEastAsia"/>
                <w:color w:val="6FAC47"/>
                <w:sz w:val="24"/>
                <w:szCs w:val="24"/>
              </w:rPr>
              <w:t xml:space="preserve"> </w:t>
            </w:r>
            <w:proofErr w:type="spellStart"/>
            <w:r w:rsidRPr="51CD1602">
              <w:rPr>
                <w:rFonts w:eastAsiaTheme="minorEastAsia"/>
                <w:color w:val="6FAC47"/>
                <w:sz w:val="24"/>
                <w:szCs w:val="24"/>
              </w:rPr>
              <w:t>Tehza</w:t>
            </w:r>
            <w:proofErr w:type="spellEnd"/>
            <w:r w:rsidRPr="51CD1602">
              <w:rPr>
                <w:rFonts w:eastAsiaTheme="minorEastAsia"/>
                <w:color w:val="6FAC47"/>
                <w:sz w:val="24"/>
                <w:szCs w:val="24"/>
              </w:rPr>
              <w:t>, Adam Kohout</w:t>
            </w:r>
          </w:p>
        </w:tc>
      </w:tr>
      <w:tr w:rsidR="003640B0" w14:paraId="339D29E2" w14:textId="77777777" w:rsidTr="51CD1602">
        <w:tc>
          <w:tcPr>
            <w:tcW w:w="1696" w:type="dxa"/>
          </w:tcPr>
          <w:p w14:paraId="39552BCA" w14:textId="66FB87E2" w:rsidR="003640B0" w:rsidRPr="003640B0" w:rsidRDefault="003640B0" w:rsidP="1E29E283">
            <w:pPr>
              <w:jc w:val="both"/>
              <w:rPr>
                <w:sz w:val="24"/>
                <w:szCs w:val="24"/>
              </w:rPr>
            </w:pPr>
            <w:r w:rsidRPr="1E29E283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7B0FCD88" w14:textId="4DC80588" w:rsidR="00A10DBC" w:rsidRDefault="130312E9" w:rsidP="1E29E283">
            <w:pPr>
              <w:spacing w:line="259" w:lineRule="auto"/>
              <w:jc w:val="both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1E29E283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Po - Dělení desetinných čísel se zbytkem</w:t>
            </w:r>
          </w:p>
          <w:p w14:paraId="4F8A3DAF" w14:textId="04BE5628" w:rsidR="00A10DBC" w:rsidRDefault="130312E9" w:rsidP="1E29E283">
            <w:pPr>
              <w:spacing w:line="259" w:lineRule="auto"/>
              <w:jc w:val="both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1E29E283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Út - Opakování na test</w:t>
            </w:r>
          </w:p>
          <w:p w14:paraId="782055B3" w14:textId="6287578B" w:rsidR="00A10DBC" w:rsidRDefault="130312E9" w:rsidP="1E29E283">
            <w:pPr>
              <w:spacing w:line="259" w:lineRule="auto"/>
              <w:jc w:val="both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1E29E283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Čt – Online test na desetinná čísla</w:t>
            </w:r>
          </w:p>
          <w:p w14:paraId="566C7213" w14:textId="3EAFEAC7" w:rsidR="00A10DBC" w:rsidRDefault="130312E9" w:rsidP="1E29E283">
            <w:pPr>
              <w:spacing w:line="259" w:lineRule="auto"/>
              <w:jc w:val="both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1E29E283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Pá</w:t>
            </w:r>
            <w:r w:rsidR="2271419D" w:rsidRPr="1E29E283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</w:t>
            </w:r>
            <w:r w:rsidRPr="1E29E283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- Úvod do geometrie, připravte si rýsovací pomůcky</w:t>
            </w:r>
          </w:p>
          <w:p w14:paraId="1CFAA2B7" w14:textId="16CE9110" w:rsidR="00A10DBC" w:rsidRDefault="00A10DBC" w:rsidP="1E29E283">
            <w:pPr>
              <w:spacing w:line="259" w:lineRule="auto"/>
              <w:jc w:val="both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</w:p>
          <w:p w14:paraId="7F1E1140" w14:textId="3EB2A6E0" w:rsidR="00A10DBC" w:rsidRDefault="130312E9" w:rsidP="1E29E283">
            <w:pPr>
              <w:spacing w:line="259" w:lineRule="auto"/>
              <w:jc w:val="both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1E29E283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DÚ: Pracovní listy: Příprava na písemnou práci, zadání na </w:t>
            </w:r>
            <w:proofErr w:type="spellStart"/>
            <w:r w:rsidRPr="1E29E283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Teams</w:t>
            </w:r>
            <w:proofErr w:type="spellEnd"/>
            <w:r w:rsidRPr="1E29E283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. Chci vidět výpočty!</w:t>
            </w:r>
          </w:p>
          <w:p w14:paraId="0D0B940D" w14:textId="1308EFC8" w:rsidR="003640B0" w:rsidRPr="003640B0" w:rsidRDefault="003640B0" w:rsidP="1E29E283">
            <w:pPr>
              <w:jc w:val="both"/>
              <w:rPr>
                <w:sz w:val="24"/>
                <w:szCs w:val="24"/>
              </w:rPr>
            </w:pPr>
          </w:p>
        </w:tc>
      </w:tr>
      <w:tr w:rsidR="003640B0" w14:paraId="6CB806B8" w14:textId="77777777" w:rsidTr="51CD1602">
        <w:tc>
          <w:tcPr>
            <w:tcW w:w="1696" w:type="dxa"/>
          </w:tcPr>
          <w:p w14:paraId="422EFBB1" w14:textId="77777777" w:rsidR="003640B0" w:rsidRPr="003640B0" w:rsidRDefault="003640B0" w:rsidP="1E29E283">
            <w:pPr>
              <w:jc w:val="both"/>
              <w:rPr>
                <w:sz w:val="24"/>
                <w:szCs w:val="24"/>
              </w:rPr>
            </w:pPr>
            <w:r w:rsidRPr="1E29E283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3FADBEC8" w14:textId="0EC389FD" w:rsidR="003640B0" w:rsidRDefault="32454692" w:rsidP="1E29E283">
            <w:pPr>
              <w:jc w:val="both"/>
              <w:rPr>
                <w:b/>
                <w:bCs/>
                <w:sz w:val="24"/>
                <w:szCs w:val="24"/>
              </w:rPr>
            </w:pPr>
            <w:proofErr w:type="spellStart"/>
            <w:r w:rsidRPr="1E29E283">
              <w:rPr>
                <w:b/>
                <w:bCs/>
                <w:sz w:val="24"/>
                <w:szCs w:val="24"/>
              </w:rPr>
              <w:t>About</w:t>
            </w:r>
            <w:proofErr w:type="spellEnd"/>
            <w:r w:rsidRPr="1E29E283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1E29E283">
              <w:rPr>
                <w:b/>
                <w:bCs/>
                <w:sz w:val="24"/>
                <w:szCs w:val="24"/>
              </w:rPr>
              <w:t>Christmas</w:t>
            </w:r>
            <w:proofErr w:type="spellEnd"/>
            <w:r w:rsidRPr="1E29E283">
              <w:rPr>
                <w:b/>
                <w:bCs/>
                <w:sz w:val="24"/>
                <w:szCs w:val="24"/>
              </w:rPr>
              <w:t xml:space="preserve"> and New </w:t>
            </w:r>
            <w:proofErr w:type="spellStart"/>
            <w:r w:rsidRPr="1E29E283">
              <w:rPr>
                <w:b/>
                <w:bCs/>
                <w:sz w:val="24"/>
                <w:szCs w:val="24"/>
              </w:rPr>
              <w:t>Year</w:t>
            </w:r>
            <w:proofErr w:type="spellEnd"/>
          </w:p>
          <w:p w14:paraId="44BAF6A6" w14:textId="677DE199" w:rsidR="32454692" w:rsidRDefault="32454692" w:rsidP="1E29E283">
            <w:pPr>
              <w:pStyle w:val="Odstavecseseznamem"/>
              <w:numPr>
                <w:ilvl w:val="0"/>
                <w:numId w:val="5"/>
              </w:numPr>
              <w:jc w:val="both"/>
              <w:rPr>
                <w:rFonts w:eastAsiaTheme="minorEastAsia"/>
                <w:b/>
                <w:bCs/>
                <w:sz w:val="24"/>
                <w:szCs w:val="24"/>
              </w:rPr>
            </w:pPr>
            <w:r w:rsidRPr="1E29E283">
              <w:rPr>
                <w:sz w:val="24"/>
                <w:szCs w:val="24"/>
              </w:rPr>
              <w:t xml:space="preserve">My </w:t>
            </w:r>
            <w:proofErr w:type="spellStart"/>
            <w:r w:rsidRPr="1E29E283">
              <w:rPr>
                <w:sz w:val="24"/>
                <w:szCs w:val="24"/>
              </w:rPr>
              <w:t>Xmas</w:t>
            </w:r>
            <w:proofErr w:type="spellEnd"/>
            <w:r w:rsidRPr="1E29E283">
              <w:rPr>
                <w:sz w:val="24"/>
                <w:szCs w:val="24"/>
              </w:rPr>
              <w:t xml:space="preserve"> </w:t>
            </w:r>
            <w:proofErr w:type="spellStart"/>
            <w:r w:rsidRPr="1E29E283">
              <w:rPr>
                <w:sz w:val="24"/>
                <w:szCs w:val="24"/>
              </w:rPr>
              <w:t>presents</w:t>
            </w:r>
            <w:proofErr w:type="spellEnd"/>
            <w:r w:rsidR="7AAC7201" w:rsidRPr="1E29E283">
              <w:rPr>
                <w:sz w:val="24"/>
                <w:szCs w:val="24"/>
              </w:rPr>
              <w:t xml:space="preserve">, New </w:t>
            </w:r>
            <w:proofErr w:type="spellStart"/>
            <w:r w:rsidR="7AAC7201" w:rsidRPr="1E29E283">
              <w:rPr>
                <w:sz w:val="24"/>
                <w:szCs w:val="24"/>
              </w:rPr>
              <w:t>Year</w:t>
            </w:r>
            <w:proofErr w:type="spellEnd"/>
            <w:r w:rsidR="7AAC7201" w:rsidRPr="1E29E283">
              <w:rPr>
                <w:sz w:val="24"/>
                <w:szCs w:val="24"/>
              </w:rPr>
              <w:t xml:space="preserve"> </w:t>
            </w:r>
            <w:proofErr w:type="spellStart"/>
            <w:r w:rsidR="7AAC7201" w:rsidRPr="1E29E283">
              <w:rPr>
                <w:sz w:val="24"/>
                <w:szCs w:val="24"/>
              </w:rPr>
              <w:t>resolution</w:t>
            </w:r>
            <w:proofErr w:type="spellEnd"/>
          </w:p>
          <w:p w14:paraId="1C1A641F" w14:textId="6D0E0DEE" w:rsidR="7AAC7201" w:rsidRDefault="7AAC7201" w:rsidP="1E29E283">
            <w:pPr>
              <w:pStyle w:val="Odstavecseseznamem"/>
              <w:numPr>
                <w:ilvl w:val="0"/>
                <w:numId w:val="5"/>
              </w:numPr>
              <w:jc w:val="both"/>
              <w:rPr>
                <w:b/>
                <w:bCs/>
                <w:sz w:val="24"/>
                <w:szCs w:val="24"/>
              </w:rPr>
            </w:pPr>
            <w:r w:rsidRPr="1E29E283">
              <w:rPr>
                <w:sz w:val="24"/>
                <w:szCs w:val="24"/>
              </w:rPr>
              <w:t>Unit 3A</w:t>
            </w:r>
          </w:p>
          <w:p w14:paraId="579F5CB2" w14:textId="597D3C8E" w:rsidR="7AAC7201" w:rsidRDefault="7AAC7201" w:rsidP="1E29E283">
            <w:pPr>
              <w:pStyle w:val="Odstavecseseznamem"/>
              <w:numPr>
                <w:ilvl w:val="0"/>
                <w:numId w:val="5"/>
              </w:numPr>
              <w:jc w:val="both"/>
              <w:rPr>
                <w:b/>
                <w:bCs/>
                <w:sz w:val="24"/>
                <w:szCs w:val="24"/>
              </w:rPr>
            </w:pPr>
            <w:proofErr w:type="spellStart"/>
            <w:r w:rsidRPr="1E29E283">
              <w:rPr>
                <w:sz w:val="24"/>
                <w:szCs w:val="24"/>
              </w:rPr>
              <w:t>Grammar</w:t>
            </w:r>
            <w:proofErr w:type="spellEnd"/>
            <w:r w:rsidRPr="1E29E283">
              <w:rPr>
                <w:sz w:val="24"/>
                <w:szCs w:val="24"/>
              </w:rPr>
              <w:t xml:space="preserve">: </w:t>
            </w:r>
            <w:proofErr w:type="spellStart"/>
            <w:r w:rsidRPr="1E29E283">
              <w:rPr>
                <w:sz w:val="24"/>
                <w:szCs w:val="24"/>
              </w:rPr>
              <w:t>revision</w:t>
            </w:r>
            <w:proofErr w:type="spellEnd"/>
            <w:r w:rsidRPr="1E29E283">
              <w:rPr>
                <w:sz w:val="24"/>
                <w:szCs w:val="24"/>
              </w:rPr>
              <w:t xml:space="preserve"> </w:t>
            </w:r>
            <w:proofErr w:type="spellStart"/>
            <w:r w:rsidRPr="1E29E283">
              <w:rPr>
                <w:sz w:val="24"/>
                <w:szCs w:val="24"/>
              </w:rPr>
              <w:t>present</w:t>
            </w:r>
            <w:proofErr w:type="spellEnd"/>
            <w:r w:rsidRPr="1E29E283">
              <w:rPr>
                <w:sz w:val="24"/>
                <w:szCs w:val="24"/>
              </w:rPr>
              <w:t xml:space="preserve"> </w:t>
            </w:r>
            <w:proofErr w:type="spellStart"/>
            <w:r w:rsidRPr="1E29E283">
              <w:rPr>
                <w:sz w:val="24"/>
                <w:szCs w:val="24"/>
              </w:rPr>
              <w:t>tenses</w:t>
            </w:r>
            <w:proofErr w:type="spellEnd"/>
            <w:r w:rsidRPr="1E29E283">
              <w:rPr>
                <w:sz w:val="24"/>
                <w:szCs w:val="24"/>
              </w:rPr>
              <w:t xml:space="preserve"> (</w:t>
            </w:r>
            <w:proofErr w:type="spellStart"/>
            <w:r w:rsidRPr="1E29E283">
              <w:rPr>
                <w:sz w:val="24"/>
                <w:szCs w:val="24"/>
              </w:rPr>
              <w:t>simple</w:t>
            </w:r>
            <w:proofErr w:type="spellEnd"/>
            <w:r w:rsidRPr="1E29E283">
              <w:rPr>
                <w:sz w:val="24"/>
                <w:szCs w:val="24"/>
              </w:rPr>
              <w:t xml:space="preserve">, </w:t>
            </w:r>
            <w:proofErr w:type="spellStart"/>
            <w:r w:rsidRPr="1E29E283">
              <w:rPr>
                <w:sz w:val="24"/>
                <w:szCs w:val="24"/>
              </w:rPr>
              <w:t>continuous</w:t>
            </w:r>
            <w:proofErr w:type="spellEnd"/>
            <w:r w:rsidRPr="1E29E283">
              <w:rPr>
                <w:sz w:val="24"/>
                <w:szCs w:val="24"/>
              </w:rPr>
              <w:t xml:space="preserve">), </w:t>
            </w:r>
            <w:proofErr w:type="spellStart"/>
            <w:r w:rsidRPr="1E29E283">
              <w:rPr>
                <w:sz w:val="24"/>
                <w:szCs w:val="24"/>
              </w:rPr>
              <w:t>pronouns</w:t>
            </w:r>
            <w:proofErr w:type="spellEnd"/>
          </w:p>
          <w:p w14:paraId="76F009F9" w14:textId="78BA83CE" w:rsidR="679422F3" w:rsidRDefault="679422F3" w:rsidP="1E29E283">
            <w:pPr>
              <w:jc w:val="both"/>
              <w:rPr>
                <w:sz w:val="24"/>
                <w:szCs w:val="24"/>
              </w:rPr>
            </w:pPr>
          </w:p>
          <w:p w14:paraId="6949C2A7" w14:textId="5AEC386F" w:rsidR="7AAC7201" w:rsidRDefault="7AAC7201" w:rsidP="1E29E283">
            <w:pPr>
              <w:jc w:val="both"/>
              <w:rPr>
                <w:b/>
                <w:bCs/>
                <w:sz w:val="24"/>
                <w:szCs w:val="24"/>
              </w:rPr>
            </w:pPr>
            <w:r w:rsidRPr="1E29E283">
              <w:rPr>
                <w:sz w:val="24"/>
                <w:szCs w:val="24"/>
              </w:rPr>
              <w:t xml:space="preserve">Tento týden bude </w:t>
            </w:r>
            <w:r w:rsidRPr="1E29E283">
              <w:rPr>
                <w:b/>
                <w:bCs/>
                <w:sz w:val="24"/>
                <w:szCs w:val="24"/>
              </w:rPr>
              <w:t>test doplňování tvarů sloves a zájmen do vět.</w:t>
            </w:r>
          </w:p>
          <w:p w14:paraId="44EAFD9C" w14:textId="22AB2603" w:rsidR="00A10DBC" w:rsidRPr="003640B0" w:rsidRDefault="00A10DBC" w:rsidP="1E29E283">
            <w:pPr>
              <w:jc w:val="both"/>
              <w:rPr>
                <w:b/>
                <w:bCs/>
                <w:sz w:val="24"/>
                <w:szCs w:val="24"/>
              </w:rPr>
            </w:pPr>
          </w:p>
        </w:tc>
      </w:tr>
      <w:tr w:rsidR="003640B0" w14:paraId="09AE0047" w14:textId="77777777" w:rsidTr="51CD1602">
        <w:tc>
          <w:tcPr>
            <w:tcW w:w="1696" w:type="dxa"/>
          </w:tcPr>
          <w:p w14:paraId="3EA11382" w14:textId="77777777" w:rsidR="003640B0" w:rsidRPr="003640B0" w:rsidRDefault="003640B0" w:rsidP="1E29E283">
            <w:pPr>
              <w:jc w:val="both"/>
              <w:rPr>
                <w:sz w:val="24"/>
                <w:szCs w:val="24"/>
              </w:rPr>
            </w:pPr>
            <w:r w:rsidRPr="1E29E283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</w:tcPr>
          <w:p w14:paraId="07EF41F6" w14:textId="0C0517AF" w:rsidR="7C24222D" w:rsidRDefault="7C24222D" w:rsidP="1E29E283">
            <w:pPr>
              <w:spacing w:line="259" w:lineRule="auto"/>
              <w:jc w:val="both"/>
              <w:rPr>
                <w:sz w:val="24"/>
                <w:szCs w:val="24"/>
              </w:rPr>
            </w:pPr>
            <w:r w:rsidRPr="1E29E283">
              <w:rPr>
                <w:sz w:val="24"/>
                <w:szCs w:val="24"/>
              </w:rPr>
              <w:t xml:space="preserve">Prvoci (učebnice str. 44 – 47), opakování </w:t>
            </w:r>
            <w:r w:rsidR="44D8CE2C" w:rsidRPr="1E29E283">
              <w:rPr>
                <w:sz w:val="24"/>
                <w:szCs w:val="24"/>
              </w:rPr>
              <w:t>učiva o l</w:t>
            </w:r>
            <w:r w:rsidRPr="1E29E283">
              <w:rPr>
                <w:sz w:val="24"/>
                <w:szCs w:val="24"/>
              </w:rPr>
              <w:t>išejní</w:t>
            </w:r>
            <w:r w:rsidR="1917D7E8" w:rsidRPr="1E29E283">
              <w:rPr>
                <w:sz w:val="24"/>
                <w:szCs w:val="24"/>
              </w:rPr>
              <w:t>cích</w:t>
            </w:r>
            <w:r w:rsidRPr="1E29E283">
              <w:rPr>
                <w:sz w:val="24"/>
                <w:szCs w:val="24"/>
              </w:rPr>
              <w:t xml:space="preserve"> a </w:t>
            </w:r>
            <w:r w:rsidR="20FA745E" w:rsidRPr="1E29E283">
              <w:rPr>
                <w:sz w:val="24"/>
                <w:szCs w:val="24"/>
              </w:rPr>
              <w:t>ř</w:t>
            </w:r>
            <w:r w:rsidRPr="1E29E283">
              <w:rPr>
                <w:sz w:val="24"/>
                <w:szCs w:val="24"/>
              </w:rPr>
              <w:t>as</w:t>
            </w:r>
            <w:r w:rsidR="6DBAA4DE" w:rsidRPr="1E29E283">
              <w:rPr>
                <w:sz w:val="24"/>
                <w:szCs w:val="24"/>
              </w:rPr>
              <w:t>ách.</w:t>
            </w:r>
          </w:p>
          <w:p w14:paraId="3656B9AB" w14:textId="15952F3C" w:rsidR="00A10DBC" w:rsidRPr="003640B0" w:rsidRDefault="00A10DBC" w:rsidP="1E29E283">
            <w:pPr>
              <w:jc w:val="both"/>
              <w:rPr>
                <w:sz w:val="24"/>
                <w:szCs w:val="24"/>
              </w:rPr>
            </w:pPr>
          </w:p>
        </w:tc>
      </w:tr>
      <w:tr w:rsidR="003640B0" w14:paraId="6756E269" w14:textId="77777777" w:rsidTr="51CD1602">
        <w:tc>
          <w:tcPr>
            <w:tcW w:w="1696" w:type="dxa"/>
          </w:tcPr>
          <w:p w14:paraId="491721C5" w14:textId="77777777" w:rsidR="003640B0" w:rsidRPr="003640B0" w:rsidRDefault="003640B0" w:rsidP="1E29E283">
            <w:pPr>
              <w:jc w:val="both"/>
              <w:rPr>
                <w:sz w:val="24"/>
                <w:szCs w:val="24"/>
              </w:rPr>
            </w:pPr>
            <w:r w:rsidRPr="1E29E283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</w:tcPr>
          <w:p w14:paraId="6D773DF6" w14:textId="5B3CA348" w:rsidR="00A10DBC" w:rsidRDefault="33FBA95C" w:rsidP="443DFA8B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443DFA8B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Egypt - Úvod - prezentace v </w:t>
            </w:r>
            <w:proofErr w:type="spellStart"/>
            <w:r w:rsidRPr="443DFA8B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Teams</w:t>
            </w:r>
            <w:proofErr w:type="spellEnd"/>
            <w:r w:rsidRPr="443DFA8B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.</w:t>
            </w:r>
          </w:p>
          <w:p w14:paraId="53128261" w14:textId="0F967DFE" w:rsidR="003640B0" w:rsidRPr="003640B0" w:rsidRDefault="003640B0" w:rsidP="443DFA8B">
            <w:pPr>
              <w:jc w:val="both"/>
              <w:rPr>
                <w:sz w:val="24"/>
                <w:szCs w:val="24"/>
              </w:rPr>
            </w:pPr>
          </w:p>
        </w:tc>
      </w:tr>
      <w:tr w:rsidR="003640B0" w14:paraId="7E8B461A" w14:textId="77777777" w:rsidTr="51CD1602">
        <w:tc>
          <w:tcPr>
            <w:tcW w:w="1696" w:type="dxa"/>
          </w:tcPr>
          <w:p w14:paraId="5D758C37" w14:textId="77777777" w:rsidR="003640B0" w:rsidRPr="003640B0" w:rsidRDefault="003640B0" w:rsidP="1E29E283">
            <w:pPr>
              <w:jc w:val="both"/>
              <w:rPr>
                <w:sz w:val="24"/>
                <w:szCs w:val="24"/>
              </w:rPr>
            </w:pPr>
            <w:r w:rsidRPr="1E29E283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</w:tcPr>
          <w:p w14:paraId="089F9659" w14:textId="614CA361" w:rsidR="00A10DBC" w:rsidRPr="003640B0" w:rsidRDefault="6B2AD7F2" w:rsidP="1E29E283">
            <w:pPr>
              <w:spacing w:line="259" w:lineRule="auto"/>
              <w:jc w:val="both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proofErr w:type="spellStart"/>
            <w:r w:rsidRPr="1E29E283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Pedosféra</w:t>
            </w:r>
            <w:proofErr w:type="spellEnd"/>
            <w:r w:rsidRPr="1E29E283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, zápis, pokud nemáte vhodný prohlížeč, tak shlédněte video </w:t>
            </w:r>
          </w:p>
          <w:p w14:paraId="3A175110" w14:textId="53BD2CE0" w:rsidR="00A10DBC" w:rsidRPr="003640B0" w:rsidRDefault="0048070B" w:rsidP="1E29E283">
            <w:pPr>
              <w:spacing w:line="259" w:lineRule="auto"/>
              <w:jc w:val="both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hyperlink r:id="rId5">
              <w:r w:rsidR="6B2AD7F2" w:rsidRPr="1E29E283">
                <w:rPr>
                  <w:rStyle w:val="Hypertextovodkaz"/>
                  <w:rFonts w:ascii="Calibri" w:eastAsia="Calibri" w:hAnsi="Calibri" w:cs="Calibri"/>
                  <w:sz w:val="24"/>
                  <w:szCs w:val="24"/>
                </w:rPr>
                <w:t>https://www.youtube.com/watch?v=Z5rMheOnaec</w:t>
              </w:r>
            </w:hyperlink>
          </w:p>
          <w:p w14:paraId="4B99056E" w14:textId="61B81020" w:rsidR="00A10DBC" w:rsidRPr="003640B0" w:rsidRDefault="00A10DBC" w:rsidP="1E29E283">
            <w:pPr>
              <w:jc w:val="both"/>
              <w:rPr>
                <w:sz w:val="24"/>
                <w:szCs w:val="24"/>
              </w:rPr>
            </w:pPr>
          </w:p>
        </w:tc>
      </w:tr>
      <w:tr w:rsidR="003640B0" w14:paraId="669B0406" w14:textId="77777777" w:rsidTr="51CD1602">
        <w:tc>
          <w:tcPr>
            <w:tcW w:w="1696" w:type="dxa"/>
          </w:tcPr>
          <w:p w14:paraId="33382420" w14:textId="77777777" w:rsidR="003640B0" w:rsidRPr="003640B0" w:rsidRDefault="003640B0" w:rsidP="1E29E283">
            <w:pPr>
              <w:jc w:val="both"/>
              <w:rPr>
                <w:sz w:val="24"/>
                <w:szCs w:val="24"/>
              </w:rPr>
            </w:pPr>
            <w:r w:rsidRPr="1E29E283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</w:tcPr>
          <w:p w14:paraId="1299C43A" w14:textId="60349B0C" w:rsidR="003640B0" w:rsidRDefault="47F9C5E5" w:rsidP="1E29E283">
            <w:pPr>
              <w:jc w:val="both"/>
              <w:rPr>
                <w:sz w:val="24"/>
                <w:szCs w:val="24"/>
              </w:rPr>
            </w:pPr>
            <w:r w:rsidRPr="1E29E283">
              <w:rPr>
                <w:sz w:val="24"/>
                <w:szCs w:val="24"/>
              </w:rPr>
              <w:t>Magnetické vlastnosti látek</w:t>
            </w:r>
          </w:p>
          <w:p w14:paraId="3461D779" w14:textId="67B09588" w:rsidR="003640B0" w:rsidRPr="003640B0" w:rsidRDefault="003640B0" w:rsidP="1E29E283">
            <w:pPr>
              <w:jc w:val="both"/>
              <w:rPr>
                <w:sz w:val="24"/>
                <w:szCs w:val="24"/>
              </w:rPr>
            </w:pPr>
          </w:p>
        </w:tc>
      </w:tr>
    </w:tbl>
    <w:p w14:paraId="23DE523C" w14:textId="77777777" w:rsidR="003640B0" w:rsidRDefault="003640B0" w:rsidP="1E29E283">
      <w:pPr>
        <w:jc w:val="both"/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443DFA8B">
        <w:tc>
          <w:tcPr>
            <w:tcW w:w="1696" w:type="dxa"/>
          </w:tcPr>
          <w:p w14:paraId="0C2B8AB2" w14:textId="77777777" w:rsidR="003640B0" w:rsidRDefault="003640B0" w:rsidP="1E29E283">
            <w:pPr>
              <w:jc w:val="both"/>
            </w:pPr>
            <w:r>
              <w:t>Další informace:</w:t>
            </w:r>
          </w:p>
        </w:tc>
        <w:tc>
          <w:tcPr>
            <w:tcW w:w="7366" w:type="dxa"/>
          </w:tcPr>
          <w:p w14:paraId="035D9B5C" w14:textId="63A3FD85" w:rsidR="004B177C" w:rsidRDefault="3B37D009" w:rsidP="1E29E283">
            <w:pPr>
              <w:spacing w:line="259" w:lineRule="auto"/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1E29E283">
              <w:rPr>
                <w:rFonts w:eastAsiaTheme="minorEastAsia"/>
                <w:b/>
                <w:bCs/>
                <w:color w:val="000000" w:themeColor="text1"/>
                <w:sz w:val="24"/>
                <w:szCs w:val="24"/>
                <w:u w:val="single"/>
              </w:rPr>
              <w:t>OV- povinné</w:t>
            </w:r>
          </w:p>
          <w:p w14:paraId="62DCB321" w14:textId="5E358458" w:rsidR="004B177C" w:rsidRDefault="3B37D009" w:rsidP="1E29E283">
            <w:pPr>
              <w:spacing w:line="259" w:lineRule="auto"/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1E29E283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Téma: </w:t>
            </w:r>
            <w:r w:rsidRPr="1E29E283">
              <w:rPr>
                <w:rFonts w:eastAsiaTheme="minorEastAsia"/>
                <w:b/>
                <w:bCs/>
                <w:color w:val="000000" w:themeColor="text1"/>
                <w:sz w:val="24"/>
                <w:szCs w:val="24"/>
              </w:rPr>
              <w:t>ČR – demokratický právní stát</w:t>
            </w:r>
          </w:p>
          <w:p w14:paraId="25C1138C" w14:textId="24F4B3B1" w:rsidR="004B177C" w:rsidRDefault="3B37D009" w:rsidP="1E29E283">
            <w:pPr>
              <w:spacing w:line="259" w:lineRule="auto"/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1E29E283">
              <w:rPr>
                <w:rFonts w:eastAsiaTheme="minorEastAsia"/>
                <w:color w:val="000000" w:themeColor="text1"/>
                <w:sz w:val="24"/>
                <w:szCs w:val="24"/>
              </w:rPr>
              <w:lastRenderedPageBreak/>
              <w:t>Přečti si text v učebnici str.</w:t>
            </w:r>
            <w:r w:rsidR="7D85E5A3" w:rsidRPr="1E29E283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 </w:t>
            </w:r>
            <w:r w:rsidRPr="1E29E283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67-68 a vytvoř zápis s pomocí prezentace (najdeš ji opět na </w:t>
            </w:r>
            <w:proofErr w:type="spellStart"/>
            <w:r w:rsidRPr="1E29E283">
              <w:rPr>
                <w:rFonts w:eastAsiaTheme="minorEastAsia"/>
                <w:color w:val="000000" w:themeColor="text1"/>
                <w:sz w:val="24"/>
                <w:szCs w:val="24"/>
              </w:rPr>
              <w:t>Teams</w:t>
            </w:r>
            <w:proofErr w:type="spellEnd"/>
            <w:r w:rsidRPr="1E29E283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 ve výukových materiálech); vysvětli pojmy </w:t>
            </w:r>
            <w:r w:rsidRPr="1E29E283">
              <w:rPr>
                <w:rFonts w:eastAsiaTheme="minorEastAsia"/>
                <w:b/>
                <w:bCs/>
                <w:color w:val="000000" w:themeColor="text1"/>
                <w:sz w:val="24"/>
                <w:szCs w:val="24"/>
              </w:rPr>
              <w:t>demokracie, republika</w:t>
            </w:r>
            <w:r w:rsidRPr="1E29E283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 (v učebnici str.</w:t>
            </w:r>
            <w:r w:rsidR="3FACA44A" w:rsidRPr="1E29E283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 </w:t>
            </w:r>
            <w:r w:rsidRPr="1E29E283">
              <w:rPr>
                <w:rFonts w:eastAsiaTheme="minorEastAsia"/>
                <w:color w:val="000000" w:themeColor="text1"/>
                <w:sz w:val="24"/>
                <w:szCs w:val="24"/>
              </w:rPr>
              <w:t>67)</w:t>
            </w:r>
          </w:p>
          <w:p w14:paraId="28B61E51" w14:textId="3FE0CF12" w:rsidR="004B177C" w:rsidRDefault="004B177C" w:rsidP="1E29E283">
            <w:pPr>
              <w:jc w:val="both"/>
              <w:rPr>
                <w:rFonts w:eastAsiaTheme="minorEastAsia"/>
                <w:sz w:val="24"/>
                <w:szCs w:val="24"/>
              </w:rPr>
            </w:pPr>
          </w:p>
          <w:p w14:paraId="06012B65" w14:textId="5951310D" w:rsidR="003640B0" w:rsidRDefault="77C55C81" w:rsidP="56683D3D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56683D3D">
              <w:rPr>
                <w:rFonts w:eastAsiaTheme="minorEastAsia"/>
                <w:b/>
                <w:bCs/>
                <w:color w:val="000000" w:themeColor="text1"/>
                <w:sz w:val="24"/>
                <w:szCs w:val="24"/>
              </w:rPr>
              <w:t xml:space="preserve">RV: </w:t>
            </w:r>
            <w:r w:rsidRPr="56683D3D">
              <w:rPr>
                <w:rFonts w:eastAsiaTheme="minorEastAsia"/>
                <w:color w:val="000000" w:themeColor="text1"/>
                <w:sz w:val="24"/>
                <w:szCs w:val="24"/>
              </w:rPr>
              <w:t>přečti si další kapitoly k tématu Společenské chování - str.</w:t>
            </w:r>
            <w:r w:rsidR="6CF36D34" w:rsidRPr="56683D3D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 </w:t>
            </w:r>
            <w:r w:rsidRPr="56683D3D">
              <w:rPr>
                <w:rFonts w:eastAsiaTheme="minorEastAsia"/>
                <w:color w:val="000000" w:themeColor="text1"/>
                <w:sz w:val="24"/>
                <w:szCs w:val="24"/>
              </w:rPr>
              <w:t>112-</w:t>
            </w:r>
            <w:r w:rsidR="7BA1C672" w:rsidRPr="56683D3D">
              <w:rPr>
                <w:rFonts w:ascii="Calibri" w:eastAsia="Calibri" w:hAnsi="Calibri" w:cs="Calibri"/>
                <w:color w:val="000000" w:themeColor="text1"/>
              </w:rPr>
              <w:t>114. Do sešitu si opiš 5 zásad, které byly pro tebe nové.</w:t>
            </w:r>
          </w:p>
          <w:p w14:paraId="5CA32FDE" w14:textId="48366B09" w:rsidR="1E29E283" w:rsidRDefault="1E29E283" w:rsidP="443DFA8B">
            <w:pPr>
              <w:spacing w:line="259" w:lineRule="auto"/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</w:p>
          <w:p w14:paraId="060F1D12" w14:textId="7B3049CA" w:rsidR="2D39D3AC" w:rsidRDefault="2D39D3AC" w:rsidP="1E29E283">
            <w:pPr>
              <w:spacing w:line="259" w:lineRule="auto"/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proofErr w:type="spellStart"/>
            <w:r w:rsidRPr="1E29E283">
              <w:rPr>
                <w:rFonts w:eastAsiaTheme="minorEastAsia"/>
                <w:b/>
                <w:bCs/>
                <w:color w:val="000000" w:themeColor="text1"/>
                <w:sz w:val="24"/>
                <w:szCs w:val="24"/>
              </w:rPr>
              <w:t>Pč</w:t>
            </w:r>
            <w:proofErr w:type="spellEnd"/>
            <w:r w:rsidRPr="1E29E283">
              <w:rPr>
                <w:rFonts w:eastAsiaTheme="minorEastAsia"/>
                <w:b/>
                <w:bCs/>
                <w:color w:val="000000" w:themeColor="text1"/>
                <w:sz w:val="24"/>
                <w:szCs w:val="24"/>
              </w:rPr>
              <w:t>:</w:t>
            </w:r>
            <w:r w:rsidRPr="1E29E283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 Prostři stůl pro rodinu, nap</w:t>
            </w:r>
            <w:r w:rsidR="29FF6BED" w:rsidRPr="1E29E283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ř. k večeři nebo obědu. Takto tebou připravený stůl nafoť a odešli </w:t>
            </w:r>
            <w:r w:rsidR="454EC734" w:rsidRPr="1E29E283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na </w:t>
            </w:r>
            <w:proofErr w:type="spellStart"/>
            <w:r w:rsidR="454EC734" w:rsidRPr="1E29E283">
              <w:rPr>
                <w:rFonts w:eastAsiaTheme="minorEastAsia"/>
                <w:color w:val="000000" w:themeColor="text1"/>
                <w:sz w:val="24"/>
                <w:szCs w:val="24"/>
              </w:rPr>
              <w:t>Teams</w:t>
            </w:r>
            <w:proofErr w:type="spellEnd"/>
            <w:r w:rsidR="454EC734" w:rsidRPr="1E29E283">
              <w:rPr>
                <w:rFonts w:eastAsiaTheme="minorEastAsia"/>
                <w:color w:val="000000" w:themeColor="text1"/>
                <w:sz w:val="24"/>
                <w:szCs w:val="24"/>
              </w:rPr>
              <w:t>.</w:t>
            </w:r>
            <w:r w:rsidRPr="1E29E283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 </w:t>
            </w:r>
          </w:p>
          <w:p w14:paraId="5043CB0F" w14:textId="1E3B3277" w:rsidR="003640B0" w:rsidRDefault="003640B0" w:rsidP="1E29E283">
            <w:pPr>
              <w:spacing w:line="259" w:lineRule="auto"/>
              <w:jc w:val="both"/>
              <w:rPr>
                <w:rFonts w:ascii="Calibri" w:eastAsia="Calibri" w:hAnsi="Calibri" w:cs="Calibri"/>
                <w:color w:val="000000" w:themeColor="text1"/>
              </w:rPr>
            </w:pPr>
          </w:p>
        </w:tc>
      </w:tr>
    </w:tbl>
    <w:p w14:paraId="07459315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5F4433"/>
    <w:multiLevelType w:val="multilevel"/>
    <w:tmpl w:val="14208F8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A270AC4"/>
    <w:multiLevelType w:val="multilevel"/>
    <w:tmpl w:val="6CCEA10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DA848E3"/>
    <w:multiLevelType w:val="hybridMultilevel"/>
    <w:tmpl w:val="C09CB526"/>
    <w:lvl w:ilvl="0" w:tplc="FB429E5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39A273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842DF9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D9AC80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A23CB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AA8BF5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45E5D8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EE8BF4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C828D5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D1C23A8"/>
    <w:multiLevelType w:val="hybridMultilevel"/>
    <w:tmpl w:val="2B4C71CC"/>
    <w:lvl w:ilvl="0" w:tplc="356484C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BA0486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B1E89E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E4ADB4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3F82E2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982CF7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F6466A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7302E6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7B8D43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07338CB"/>
    <w:multiLevelType w:val="hybridMultilevel"/>
    <w:tmpl w:val="FADC6BB2"/>
    <w:lvl w:ilvl="0" w:tplc="E32A5D9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C70038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5D8314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11EE9B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2B201A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E0A9D3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DC2E7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784C0F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30835F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2"/>
  </w:num>
  <w:num w:numId="5">
    <w:abstractNumId w:val="0"/>
  </w:num>
  <w:num w:numId="6">
    <w:abstractNumId w:val="5"/>
  </w:num>
  <w:num w:numId="7">
    <w:abstractNumId w:val="3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58B5"/>
    <w:rsid w:val="000632E2"/>
    <w:rsid w:val="000654AB"/>
    <w:rsid w:val="00124488"/>
    <w:rsid w:val="0018510D"/>
    <w:rsid w:val="0024056A"/>
    <w:rsid w:val="003640B0"/>
    <w:rsid w:val="00391688"/>
    <w:rsid w:val="003E6219"/>
    <w:rsid w:val="0048070B"/>
    <w:rsid w:val="004B177C"/>
    <w:rsid w:val="00557993"/>
    <w:rsid w:val="005F3A6A"/>
    <w:rsid w:val="00682BAB"/>
    <w:rsid w:val="00875AA9"/>
    <w:rsid w:val="00882F2D"/>
    <w:rsid w:val="008C50E0"/>
    <w:rsid w:val="00A10DBC"/>
    <w:rsid w:val="00A30B25"/>
    <w:rsid w:val="00B61CB6"/>
    <w:rsid w:val="00B76E46"/>
    <w:rsid w:val="00C30A0A"/>
    <w:rsid w:val="00CE1E5A"/>
    <w:rsid w:val="00D4542F"/>
    <w:rsid w:val="00D656D5"/>
    <w:rsid w:val="00DD7306"/>
    <w:rsid w:val="00EB4DE9"/>
    <w:rsid w:val="02391263"/>
    <w:rsid w:val="0281067F"/>
    <w:rsid w:val="05808FE0"/>
    <w:rsid w:val="0640C3E1"/>
    <w:rsid w:val="06CB0C07"/>
    <w:rsid w:val="0A3670D8"/>
    <w:rsid w:val="0B2A6D00"/>
    <w:rsid w:val="0BD24139"/>
    <w:rsid w:val="0EA2A3CA"/>
    <w:rsid w:val="130312E9"/>
    <w:rsid w:val="13C42AC1"/>
    <w:rsid w:val="169618DE"/>
    <w:rsid w:val="1917D7E8"/>
    <w:rsid w:val="19567160"/>
    <w:rsid w:val="1E29E283"/>
    <w:rsid w:val="1E476E05"/>
    <w:rsid w:val="20FA745E"/>
    <w:rsid w:val="21485AE8"/>
    <w:rsid w:val="21D610B5"/>
    <w:rsid w:val="2271419D"/>
    <w:rsid w:val="2273458B"/>
    <w:rsid w:val="257DE40F"/>
    <w:rsid w:val="2815341A"/>
    <w:rsid w:val="28508B71"/>
    <w:rsid w:val="28A58AC6"/>
    <w:rsid w:val="29FF6BED"/>
    <w:rsid w:val="2A6BEB4B"/>
    <w:rsid w:val="2CAB2682"/>
    <w:rsid w:val="2D39D3AC"/>
    <w:rsid w:val="30F464AA"/>
    <w:rsid w:val="32454692"/>
    <w:rsid w:val="33023C99"/>
    <w:rsid w:val="33FBA95C"/>
    <w:rsid w:val="376A0E6A"/>
    <w:rsid w:val="37D5ADBC"/>
    <w:rsid w:val="389E06EE"/>
    <w:rsid w:val="3ABC3641"/>
    <w:rsid w:val="3B37D009"/>
    <w:rsid w:val="3BBEF9D9"/>
    <w:rsid w:val="3FACA44A"/>
    <w:rsid w:val="409D8031"/>
    <w:rsid w:val="43035CE5"/>
    <w:rsid w:val="443DFA8B"/>
    <w:rsid w:val="44D8CE2C"/>
    <w:rsid w:val="452BC674"/>
    <w:rsid w:val="454EC734"/>
    <w:rsid w:val="47F9C5E5"/>
    <w:rsid w:val="4A3B77B2"/>
    <w:rsid w:val="4B465AFE"/>
    <w:rsid w:val="4F5362DC"/>
    <w:rsid w:val="4FB9E481"/>
    <w:rsid w:val="51CD1602"/>
    <w:rsid w:val="53EFF666"/>
    <w:rsid w:val="54839AA1"/>
    <w:rsid w:val="56683D3D"/>
    <w:rsid w:val="56D8E66C"/>
    <w:rsid w:val="58878BBE"/>
    <w:rsid w:val="5BDBED60"/>
    <w:rsid w:val="5BE3B560"/>
    <w:rsid w:val="5C217EA2"/>
    <w:rsid w:val="5C8EE2EE"/>
    <w:rsid w:val="5D4F31D1"/>
    <w:rsid w:val="5D83A200"/>
    <w:rsid w:val="5F80BEE1"/>
    <w:rsid w:val="60CE796E"/>
    <w:rsid w:val="61DB64BE"/>
    <w:rsid w:val="679422F3"/>
    <w:rsid w:val="67D5654E"/>
    <w:rsid w:val="68653440"/>
    <w:rsid w:val="6B2AD7F2"/>
    <w:rsid w:val="6BD1A231"/>
    <w:rsid w:val="6CF36D34"/>
    <w:rsid w:val="6DBAA4DE"/>
    <w:rsid w:val="6E64078A"/>
    <w:rsid w:val="725120AE"/>
    <w:rsid w:val="73CB5F96"/>
    <w:rsid w:val="7467F37F"/>
    <w:rsid w:val="7548FDD9"/>
    <w:rsid w:val="75D45EB5"/>
    <w:rsid w:val="76FB4762"/>
    <w:rsid w:val="77C55C81"/>
    <w:rsid w:val="77D9B728"/>
    <w:rsid w:val="798E6F3A"/>
    <w:rsid w:val="79C1EF7B"/>
    <w:rsid w:val="7AAC7201"/>
    <w:rsid w:val="7BA1C672"/>
    <w:rsid w:val="7C24222D"/>
    <w:rsid w:val="7C5447C0"/>
    <w:rsid w:val="7D85E5A3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Odstavecseseznamem">
    <w:name w:val="List Paragraph"/>
    <w:basedOn w:val="Normln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youtube.com/watch?v=Z5rMheOnaec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227</Words>
  <Characters>1344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Tafatová Jiřina</cp:lastModifiedBy>
  <cp:revision>2</cp:revision>
  <cp:lastPrinted>2020-03-11T10:20:00Z</cp:lastPrinted>
  <dcterms:created xsi:type="dcterms:W3CDTF">2021-01-04T07:51:00Z</dcterms:created>
  <dcterms:modified xsi:type="dcterms:W3CDTF">2021-01-04T07:51:00Z</dcterms:modified>
</cp:coreProperties>
</file>