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895CD0" w:rsidRPr="00555757" w14:paraId="7407651F" w14:textId="77777777" w:rsidTr="00FF3D44">
        <w:trPr>
          <w:trHeight w:val="332"/>
        </w:trPr>
        <w:tc>
          <w:tcPr>
            <w:tcW w:w="10130" w:type="dxa"/>
          </w:tcPr>
          <w:p w14:paraId="7B9DE92D" w14:textId="70BF2BDF" w:rsidR="00895CD0" w:rsidRPr="00555757" w:rsidRDefault="00B345B9" w:rsidP="00FF3D44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9. – 13. 6. </w:t>
            </w:r>
            <w:r w:rsidR="00895CD0">
              <w:rPr>
                <w:rFonts w:cstheme="minorHAnsi"/>
                <w:b/>
              </w:rPr>
              <w:t xml:space="preserve"> 2025                                   5. C</w:t>
            </w:r>
          </w:p>
        </w:tc>
      </w:tr>
    </w:tbl>
    <w:p w14:paraId="5ABF472D" w14:textId="77777777" w:rsidR="00895CD0" w:rsidRPr="002F623A" w:rsidRDefault="00895CD0" w:rsidP="00895CD0">
      <w:pPr>
        <w:pStyle w:val="Normlnweb"/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</w:pPr>
      <w:r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  <w:t>Plánované akce:</w:t>
      </w:r>
    </w:p>
    <w:p w14:paraId="771A7F5B" w14:textId="77777777" w:rsidR="00895CD0" w:rsidRDefault="00895CD0" w:rsidP="00895CD0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 xml:space="preserve">10. 6. </w:t>
      </w:r>
      <w:proofErr w:type="spellStart"/>
      <w:r>
        <w:rPr>
          <w:rFonts w:asciiTheme="minorHAnsi" w:hAnsiTheme="minorHAnsi" w:cstheme="minorHAnsi"/>
          <w:color w:val="000000"/>
          <w:sz w:val="22"/>
          <w:szCs w:val="22"/>
        </w:rPr>
        <w:t>Helpík</w:t>
      </w:r>
      <w:proofErr w:type="spellEnd"/>
    </w:p>
    <w:p w14:paraId="4E94C97B" w14:textId="77777777" w:rsidR="00895CD0" w:rsidRDefault="00895CD0" w:rsidP="00895CD0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 xml:space="preserve">13. 6. Testování  </w:t>
      </w:r>
      <w:proofErr w:type="spellStart"/>
      <w:r>
        <w:rPr>
          <w:rFonts w:asciiTheme="minorHAnsi" w:hAnsiTheme="minorHAnsi" w:cstheme="minorHAnsi"/>
          <w:color w:val="000000"/>
          <w:sz w:val="22"/>
          <w:szCs w:val="22"/>
        </w:rPr>
        <w:t>KiVa</w:t>
      </w:r>
      <w:proofErr w:type="spellEnd"/>
      <w:r>
        <w:rPr>
          <w:rFonts w:asciiTheme="minorHAnsi" w:hAnsiTheme="minorHAnsi" w:cstheme="minorHAnsi"/>
          <w:color w:val="000000"/>
          <w:sz w:val="22"/>
          <w:szCs w:val="22"/>
        </w:rPr>
        <w:t xml:space="preserve"> v </w:t>
      </w:r>
      <w:proofErr w:type="spellStart"/>
      <w:r>
        <w:rPr>
          <w:rFonts w:asciiTheme="minorHAnsi" w:hAnsiTheme="minorHAnsi" w:cstheme="minorHAnsi"/>
          <w:color w:val="000000"/>
          <w:sz w:val="22"/>
          <w:szCs w:val="22"/>
        </w:rPr>
        <w:t>Mokropsích</w:t>
      </w:r>
      <w:proofErr w:type="spellEnd"/>
      <w:r>
        <w:rPr>
          <w:rFonts w:asciiTheme="minorHAnsi" w:hAnsiTheme="minorHAnsi" w:cstheme="minorHAnsi"/>
          <w:color w:val="000000"/>
          <w:sz w:val="22"/>
          <w:szCs w:val="22"/>
        </w:rPr>
        <w:t>, návštěva školní knihovny</w:t>
      </w:r>
    </w:p>
    <w:p w14:paraId="3D02649A" w14:textId="77777777" w:rsidR="00895CD0" w:rsidRDefault="00895CD0" w:rsidP="00895CD0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17. 6. Tvůrci příběhů v městské knihovně</w:t>
      </w:r>
    </w:p>
    <w:p w14:paraId="1FDA3785" w14:textId="77777777" w:rsidR="00895CD0" w:rsidRDefault="00895CD0" w:rsidP="00895CD0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19. 6. Zahradní slavnost</w:t>
      </w:r>
      <w:r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 </w:t>
      </w:r>
      <w:r>
        <w:rPr>
          <w:rFonts w:asciiTheme="minorHAnsi" w:hAnsiTheme="minorHAnsi" w:cstheme="minorHAnsi"/>
          <w:color w:val="000000"/>
          <w:sz w:val="22"/>
          <w:szCs w:val="22"/>
        </w:rPr>
        <w:t>16 – 18 h</w:t>
      </w:r>
    </w:p>
    <w:p w14:paraId="1190BF6A" w14:textId="77777777" w:rsidR="00895CD0" w:rsidRDefault="00895CD0" w:rsidP="00895CD0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 xml:space="preserve">20. 6. Akce v  </w:t>
      </w:r>
      <w:proofErr w:type="spellStart"/>
      <w:r>
        <w:rPr>
          <w:rFonts w:asciiTheme="minorHAnsi" w:hAnsiTheme="minorHAnsi" w:cstheme="minorHAnsi"/>
          <w:color w:val="000000"/>
          <w:sz w:val="22"/>
          <w:szCs w:val="22"/>
        </w:rPr>
        <w:t>Mokropsích</w:t>
      </w:r>
      <w:proofErr w:type="spellEnd"/>
      <w:r>
        <w:rPr>
          <w:rFonts w:asciiTheme="minorHAnsi" w:hAnsiTheme="minorHAnsi" w:cstheme="minorHAnsi"/>
          <w:color w:val="000000"/>
          <w:sz w:val="22"/>
          <w:szCs w:val="22"/>
        </w:rPr>
        <w:t xml:space="preserve"> pro 5. třídy</w:t>
      </w:r>
      <w:r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</w:p>
    <w:p w14:paraId="790BEDAB" w14:textId="77777777" w:rsidR="00895CD0" w:rsidRDefault="00895CD0" w:rsidP="00895CD0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23. 6. Muzeum Karla Zemana  110 Kč</w:t>
      </w:r>
    </w:p>
    <w:p w14:paraId="59A9A0BF" w14:textId="77777777" w:rsidR="00895CD0" w:rsidRDefault="00895CD0" w:rsidP="00895CD0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24. 6. Autorské čtení pro rodiče</w:t>
      </w:r>
      <w:r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>
        <w:rPr>
          <w:rFonts w:asciiTheme="minorHAnsi" w:hAnsiTheme="minorHAnsi" w:cstheme="minorHAnsi"/>
          <w:color w:val="000000"/>
          <w:sz w:val="22"/>
          <w:szCs w:val="22"/>
        </w:rPr>
        <w:t>od 8 h</w:t>
      </w:r>
    </w:p>
    <w:p w14:paraId="5B88A151" w14:textId="77777777" w:rsidR="00895CD0" w:rsidRPr="00BE1E27" w:rsidRDefault="00895CD0" w:rsidP="00895CD0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25. 6. Beseda s panem starostou</w:t>
      </w:r>
      <w:r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                                                              </w:t>
      </w: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895CD0" w:rsidRPr="00555757" w14:paraId="27D1F500" w14:textId="77777777" w:rsidTr="00FF3D44">
        <w:tc>
          <w:tcPr>
            <w:tcW w:w="534" w:type="dxa"/>
          </w:tcPr>
          <w:p w14:paraId="23A189C7" w14:textId="77777777" w:rsidR="00895CD0" w:rsidRPr="00555757" w:rsidRDefault="00895CD0" w:rsidP="00FF3D44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ČJ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072F599C" w14:textId="77777777" w:rsidR="00895CD0" w:rsidRPr="00601F34" w:rsidRDefault="00895CD0" w:rsidP="00FF3D44">
            <w:pPr>
              <w:rPr>
                <w:rFonts w:eastAsia="Calibri" w:cstheme="minorHAnsi"/>
                <w:bCs/>
              </w:rPr>
            </w:pPr>
          </w:p>
          <w:p w14:paraId="3E8D5FA2" w14:textId="77777777" w:rsidR="00895CD0" w:rsidRPr="00631DDD" w:rsidRDefault="00895CD0" w:rsidP="00895CD0">
            <w:pPr>
              <w:pStyle w:val="Odstavecseseznamem"/>
              <w:numPr>
                <w:ilvl w:val="0"/>
                <w:numId w:val="2"/>
              </w:numPr>
              <w:rPr>
                <w:rFonts w:eastAsia="Calibri" w:cstheme="minorHAnsi"/>
                <w:b/>
              </w:rPr>
            </w:pPr>
            <w:r>
              <w:rPr>
                <w:rFonts w:cstheme="minorHAnsi"/>
                <w:b/>
              </w:rPr>
              <w:t>UČIVO –</w:t>
            </w:r>
            <w:r>
              <w:rPr>
                <w:rFonts w:eastAsia="Calibri" w:cstheme="minorHAnsi"/>
                <w:bCs/>
              </w:rPr>
              <w:t xml:space="preserve"> </w:t>
            </w:r>
            <w:r w:rsidRPr="00631DDD">
              <w:rPr>
                <w:rFonts w:eastAsia="Calibri" w:cstheme="minorHAnsi"/>
                <w:bCs/>
              </w:rPr>
              <w:t xml:space="preserve">pravopis přídavných jmen, shoda přísudku s podmětem, </w:t>
            </w:r>
            <w:r>
              <w:rPr>
                <w:rFonts w:eastAsia="Calibri" w:cstheme="minorHAnsi"/>
                <w:bCs/>
              </w:rPr>
              <w:t>p</w:t>
            </w:r>
            <w:r w:rsidRPr="00631DDD">
              <w:rPr>
                <w:rFonts w:eastAsia="Calibri" w:cstheme="minorHAnsi"/>
                <w:bCs/>
              </w:rPr>
              <w:t>odmět holý a rozvitý, vyjádřený a nevyjádřený, několikanásobný</w:t>
            </w:r>
            <w:r w:rsidRPr="0069450E">
              <w:rPr>
                <w:rFonts w:eastAsia="Calibri" w:cstheme="minorHAnsi"/>
                <w:b/>
              </w:rPr>
              <w:t>,</w:t>
            </w:r>
            <w:r w:rsidRPr="0069450E">
              <w:rPr>
                <w:rFonts w:eastAsia="Calibri" w:cstheme="minorHAnsi"/>
                <w:bCs/>
              </w:rPr>
              <w:t xml:space="preserve"> podstatná jména pomnožná, u sloves způsob podmiňovací, druhy číslovek</w:t>
            </w:r>
            <w:r>
              <w:rPr>
                <w:rFonts w:eastAsia="Calibri" w:cstheme="minorHAnsi"/>
                <w:bCs/>
              </w:rPr>
              <w:t>, psaní předložky s a z, souvětí a vzorce, spojky, příslovce, druhy zájmen, sebou a s sebou, slovesa – osoba, číslo, čas, způsob, vlastní a obecná podstatná jména</w:t>
            </w:r>
          </w:p>
          <w:p w14:paraId="509A98E6" w14:textId="77777777" w:rsidR="00895CD0" w:rsidRPr="00631DDD" w:rsidRDefault="00895CD0" w:rsidP="00FF3D44">
            <w:pPr>
              <w:rPr>
                <w:rFonts w:eastAsia="Calibri" w:cstheme="minorHAnsi"/>
                <w:b/>
              </w:rPr>
            </w:pPr>
          </w:p>
          <w:p w14:paraId="55E8A198" w14:textId="0EF337DC" w:rsidR="00895CD0" w:rsidRPr="008363F6" w:rsidRDefault="00895CD0" w:rsidP="00895CD0">
            <w:pPr>
              <w:pStyle w:val="Odstavecseseznamem"/>
              <w:numPr>
                <w:ilvl w:val="0"/>
                <w:numId w:val="2"/>
              </w:numPr>
              <w:rPr>
                <w:rFonts w:eastAsia="Calibri" w:cstheme="minorHAnsi"/>
                <w:bCs/>
              </w:rPr>
            </w:pPr>
            <w:r>
              <w:rPr>
                <w:rFonts w:cstheme="minorHAnsi"/>
              </w:rPr>
              <w:t>UČ  15</w:t>
            </w:r>
            <w:r w:rsidR="00B345B9">
              <w:rPr>
                <w:rFonts w:cstheme="minorHAnsi"/>
              </w:rPr>
              <w:t>8 - 161</w:t>
            </w:r>
          </w:p>
          <w:p w14:paraId="150A98DD" w14:textId="34FF804F" w:rsidR="00895CD0" w:rsidRPr="00B345B9" w:rsidRDefault="00895CD0" w:rsidP="00B345B9">
            <w:pPr>
              <w:pStyle w:val="Odstavecseseznamem"/>
              <w:numPr>
                <w:ilvl w:val="0"/>
                <w:numId w:val="2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PS</w:t>
            </w:r>
            <w:r w:rsidR="00B345B9">
              <w:rPr>
                <w:rFonts w:eastAsia="Calibri" w:cstheme="minorHAnsi"/>
                <w:bCs/>
              </w:rPr>
              <w:t xml:space="preserve"> 47</w:t>
            </w:r>
          </w:p>
          <w:p w14:paraId="52970411" w14:textId="2A3F2488" w:rsidR="00895CD0" w:rsidRPr="00CE6C5D" w:rsidRDefault="00895CD0" w:rsidP="00895CD0">
            <w:pPr>
              <w:pStyle w:val="Odstavecseseznamem"/>
              <w:numPr>
                <w:ilvl w:val="0"/>
                <w:numId w:val="2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Dobrovolný úkol PS 4</w:t>
            </w:r>
            <w:r w:rsidR="00B345B9">
              <w:rPr>
                <w:rFonts w:eastAsia="Calibri" w:cstheme="minorHAnsi"/>
                <w:bCs/>
              </w:rPr>
              <w:t>0/ 11</w:t>
            </w:r>
          </w:p>
          <w:p w14:paraId="0683D958" w14:textId="237B92A9" w:rsidR="00895CD0" w:rsidRDefault="00895CD0" w:rsidP="00895CD0">
            <w:pPr>
              <w:pStyle w:val="Odstavecseseznamem"/>
              <w:numPr>
                <w:ilvl w:val="0"/>
                <w:numId w:val="2"/>
              </w:numPr>
              <w:rPr>
                <w:rFonts w:eastAsia="Calibri" w:cstheme="minorHAnsi"/>
                <w:bCs/>
              </w:rPr>
            </w:pPr>
            <w:r w:rsidRPr="00BC7DA0">
              <w:rPr>
                <w:rFonts w:eastAsia="Calibri" w:cstheme="minorHAnsi"/>
                <w:b/>
              </w:rPr>
              <w:t>LITERATURA</w:t>
            </w:r>
            <w:r>
              <w:rPr>
                <w:rFonts w:eastAsia="Calibri" w:cstheme="minorHAnsi"/>
                <w:bCs/>
              </w:rPr>
              <w:t xml:space="preserve"> – dílna čtení v úterý - pravidelné čtení vlastní knihy</w:t>
            </w:r>
          </w:p>
          <w:p w14:paraId="0B35BE4B" w14:textId="77777777" w:rsidR="00895CD0" w:rsidRPr="00555757" w:rsidRDefault="00895CD0" w:rsidP="00FF3D44">
            <w:pPr>
              <w:rPr>
                <w:rFonts w:cstheme="minorHAnsi"/>
              </w:rPr>
            </w:pPr>
          </w:p>
        </w:tc>
      </w:tr>
      <w:tr w:rsidR="00895CD0" w:rsidRPr="00555757" w14:paraId="362E1893" w14:textId="77777777" w:rsidTr="00FF3D44">
        <w:tc>
          <w:tcPr>
            <w:tcW w:w="534" w:type="dxa"/>
          </w:tcPr>
          <w:p w14:paraId="3CB0CBDB" w14:textId="77777777" w:rsidR="00895CD0" w:rsidRPr="00555757" w:rsidRDefault="00895CD0" w:rsidP="00FF3D44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M</w:t>
            </w:r>
          </w:p>
        </w:tc>
        <w:tc>
          <w:tcPr>
            <w:tcW w:w="9639" w:type="dxa"/>
          </w:tcPr>
          <w:p w14:paraId="658955A4" w14:textId="77777777" w:rsidR="00895CD0" w:rsidRPr="00A73270" w:rsidRDefault="00895CD0" w:rsidP="00FF3D44">
            <w:pPr>
              <w:pStyle w:val="Odstavecseseznamem"/>
              <w:rPr>
                <w:rFonts w:cstheme="minorHAnsi"/>
                <w:bCs/>
              </w:rPr>
            </w:pPr>
          </w:p>
          <w:p w14:paraId="60A7608C" w14:textId="77777777" w:rsidR="00895CD0" w:rsidRPr="00511469" w:rsidRDefault="00895CD0" w:rsidP="00895CD0">
            <w:pPr>
              <w:pStyle w:val="Odstavecseseznamem"/>
              <w:numPr>
                <w:ilvl w:val="0"/>
                <w:numId w:val="1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/>
              </w:rPr>
              <w:t>UČIVO</w:t>
            </w:r>
            <w:r w:rsidRPr="00D15E9C">
              <w:rPr>
                <w:rFonts w:cstheme="minorHAnsi"/>
                <w:b/>
              </w:rPr>
              <w:t xml:space="preserve"> </w:t>
            </w:r>
            <w:r>
              <w:rPr>
                <w:rFonts w:cstheme="minorHAnsi"/>
                <w:bCs/>
              </w:rPr>
              <w:t xml:space="preserve"> </w:t>
            </w:r>
            <w:r w:rsidRPr="00555757">
              <w:rPr>
                <w:rFonts w:cstheme="minorHAnsi"/>
                <w:bCs/>
              </w:rPr>
              <w:t xml:space="preserve">– </w:t>
            </w:r>
            <w:r>
              <w:rPr>
                <w:rFonts w:cstheme="minorHAnsi"/>
                <w:bCs/>
              </w:rPr>
              <w:t xml:space="preserve"> písemné dělení dvojciferným dělitelem, průměrná rychlost, počítáme s velkými čísly, výpočet zlomku z daného čísla, desetinná čísla – zapisování, čtení, porovnávání, sčítání a odčítání, zaokrouhlování, rovnice a nerovnice, aritmetický průměr, desetinná čísla – násobení a dělení     10 a 100, násobení a dělení přirozeným číslem</w:t>
            </w:r>
          </w:p>
          <w:p w14:paraId="102FD140" w14:textId="77777777" w:rsidR="00895CD0" w:rsidRDefault="00895CD0" w:rsidP="00895CD0">
            <w:pPr>
              <w:pStyle w:val="Odstavecseseznamem"/>
              <w:numPr>
                <w:ilvl w:val="0"/>
                <w:numId w:val="1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UČ 35 – 37 </w:t>
            </w:r>
          </w:p>
          <w:p w14:paraId="157B376E" w14:textId="35E18928" w:rsidR="00895CD0" w:rsidRDefault="00895CD0" w:rsidP="00895CD0">
            <w:pPr>
              <w:pStyle w:val="Odstavecseseznamem"/>
              <w:numPr>
                <w:ilvl w:val="0"/>
                <w:numId w:val="1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PS </w:t>
            </w:r>
            <w:r w:rsidR="00B345B9">
              <w:rPr>
                <w:rFonts w:cstheme="minorHAnsi"/>
                <w:bCs/>
              </w:rPr>
              <w:t>68 - 71</w:t>
            </w:r>
          </w:p>
          <w:p w14:paraId="2863F85A" w14:textId="1BE1A829" w:rsidR="00895CD0" w:rsidRPr="00B345B9" w:rsidRDefault="00895CD0" w:rsidP="00B345B9">
            <w:pPr>
              <w:pStyle w:val="Odstavecseseznamem"/>
              <w:numPr>
                <w:ilvl w:val="0"/>
                <w:numId w:val="1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G PS</w:t>
            </w:r>
            <w:r w:rsidR="00B345B9">
              <w:rPr>
                <w:rFonts w:cstheme="minorHAnsi"/>
                <w:bCs/>
              </w:rPr>
              <w:t xml:space="preserve"> </w:t>
            </w:r>
            <w:r>
              <w:rPr>
                <w:rFonts w:cstheme="minorHAnsi"/>
                <w:bCs/>
              </w:rPr>
              <w:t>64/ 7, povrch krychle</w:t>
            </w:r>
          </w:p>
          <w:p w14:paraId="1E3B616D" w14:textId="299277F5" w:rsidR="00895CD0" w:rsidRDefault="00895CD0" w:rsidP="00895CD0">
            <w:pPr>
              <w:pStyle w:val="Odstavecseseznamem"/>
              <w:numPr>
                <w:ilvl w:val="0"/>
                <w:numId w:val="1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Dobrovolný úkol PS 6</w:t>
            </w:r>
            <w:r w:rsidR="00B345B9">
              <w:rPr>
                <w:rFonts w:cstheme="minorHAnsi"/>
                <w:bCs/>
              </w:rPr>
              <w:t>6/ 4</w:t>
            </w:r>
          </w:p>
          <w:p w14:paraId="67154612" w14:textId="77777777" w:rsidR="00895CD0" w:rsidRPr="00E665A1" w:rsidRDefault="00895CD0" w:rsidP="00FF3D44">
            <w:pPr>
              <w:rPr>
                <w:rFonts w:cstheme="minorHAnsi"/>
                <w:bCs/>
              </w:rPr>
            </w:pPr>
          </w:p>
        </w:tc>
      </w:tr>
      <w:tr w:rsidR="00895CD0" w:rsidRPr="00555757" w14:paraId="45C2B9BE" w14:textId="77777777" w:rsidTr="00FF3D44">
        <w:tc>
          <w:tcPr>
            <w:tcW w:w="534" w:type="dxa"/>
          </w:tcPr>
          <w:p w14:paraId="217198CB" w14:textId="77777777" w:rsidR="00895CD0" w:rsidRDefault="00895CD0" w:rsidP="00FF3D44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EV</w:t>
            </w:r>
          </w:p>
          <w:p w14:paraId="1DFF71F9" w14:textId="77777777" w:rsidR="00895CD0" w:rsidRDefault="00895CD0" w:rsidP="00FF3D44">
            <w:pPr>
              <w:jc w:val="center"/>
              <w:rPr>
                <w:rFonts w:cstheme="minorHAnsi"/>
                <w:b/>
              </w:rPr>
            </w:pPr>
          </w:p>
          <w:p w14:paraId="6BC42935" w14:textId="77777777" w:rsidR="00895CD0" w:rsidRPr="00555757" w:rsidRDefault="00895CD0" w:rsidP="00FF3D44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9639" w:type="dxa"/>
          </w:tcPr>
          <w:p w14:paraId="5F6DC898" w14:textId="77777777" w:rsidR="00895CD0" w:rsidRDefault="00895CD0" w:rsidP="00FF3D44">
            <w:pPr>
              <w:pStyle w:val="Odstavecseseznamem"/>
              <w:rPr>
                <w:rFonts w:cstheme="minorHAnsi"/>
                <w:bCs/>
              </w:rPr>
            </w:pPr>
          </w:p>
          <w:p w14:paraId="11B55041" w14:textId="77777777" w:rsidR="00895CD0" w:rsidRDefault="00895CD0" w:rsidP="00895CD0">
            <w:pPr>
              <w:pStyle w:val="Odstavecseseznamem"/>
              <w:numPr>
                <w:ilvl w:val="0"/>
                <w:numId w:val="3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Příprava programu na zahradní slavnost</w:t>
            </w:r>
          </w:p>
          <w:p w14:paraId="136DA03E" w14:textId="20E6F533" w:rsidR="00895CD0" w:rsidRPr="00B345B9" w:rsidRDefault="00895CD0" w:rsidP="00FF3D44">
            <w:pPr>
              <w:pStyle w:val="Odstavecseseznamem"/>
              <w:numPr>
                <w:ilvl w:val="0"/>
                <w:numId w:val="3"/>
              </w:numPr>
              <w:rPr>
                <w:rFonts w:cstheme="minorHAnsi"/>
                <w:bCs/>
              </w:rPr>
            </w:pPr>
            <w:proofErr w:type="spellStart"/>
            <w:r>
              <w:rPr>
                <w:rFonts w:cstheme="minorHAnsi"/>
                <w:bCs/>
              </w:rPr>
              <w:t>KiVa</w:t>
            </w:r>
            <w:proofErr w:type="spellEnd"/>
            <w:r>
              <w:rPr>
                <w:rFonts w:cstheme="minorHAnsi"/>
                <w:bCs/>
              </w:rPr>
              <w:t xml:space="preserve"> Pravidla a úmluvy, naše třída dnes, jdeme na 2. stupeň</w:t>
            </w:r>
          </w:p>
          <w:p w14:paraId="6FA91CCC" w14:textId="77777777" w:rsidR="00895CD0" w:rsidRPr="00FE65A0" w:rsidRDefault="00895CD0" w:rsidP="00FF3D44">
            <w:pPr>
              <w:rPr>
                <w:rFonts w:cstheme="minorHAnsi"/>
                <w:bCs/>
              </w:rPr>
            </w:pPr>
          </w:p>
        </w:tc>
      </w:tr>
      <w:tr w:rsidR="00895CD0" w:rsidRPr="00555757" w14:paraId="3FEA4CA8" w14:textId="77777777" w:rsidTr="00FF3D44">
        <w:tc>
          <w:tcPr>
            <w:tcW w:w="534" w:type="dxa"/>
          </w:tcPr>
          <w:p w14:paraId="5A5C7CC6" w14:textId="77777777" w:rsidR="00895CD0" w:rsidRPr="00555757" w:rsidRDefault="00895CD0" w:rsidP="00FF3D44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PŘ</w:t>
            </w:r>
          </w:p>
        </w:tc>
        <w:tc>
          <w:tcPr>
            <w:tcW w:w="9639" w:type="dxa"/>
          </w:tcPr>
          <w:p w14:paraId="292B8E19" w14:textId="77777777" w:rsidR="00895CD0" w:rsidRDefault="00895CD0" w:rsidP="00FF3D44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6F72A94" w14:textId="35DB7775" w:rsidR="00895CD0" w:rsidRDefault="00B345B9" w:rsidP="00895CD0">
            <w:pPr>
              <w:pStyle w:val="Normlnweb"/>
              <w:numPr>
                <w:ilvl w:val="0"/>
                <w:numId w:val="3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Projekt – Člověk ve společnosti – práce ve skupinách</w:t>
            </w:r>
          </w:p>
          <w:p w14:paraId="53292CE8" w14:textId="77777777" w:rsidR="00895CD0" w:rsidRDefault="00895CD0" w:rsidP="00FF3D44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DACA283" w14:textId="77777777" w:rsidR="00895CD0" w:rsidRDefault="00895CD0" w:rsidP="00FF3D44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2E35A74" w14:textId="77777777" w:rsidR="00895CD0" w:rsidRPr="00B15409" w:rsidRDefault="00895CD0" w:rsidP="00FF3D44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711C61E" w14:textId="77777777" w:rsidR="00895CD0" w:rsidRPr="00E24D9B" w:rsidRDefault="00895CD0" w:rsidP="00FF3D44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95CD0" w:rsidRPr="00555757" w14:paraId="71E2DD50" w14:textId="77777777" w:rsidTr="00FF3D44">
        <w:tc>
          <w:tcPr>
            <w:tcW w:w="534" w:type="dxa"/>
          </w:tcPr>
          <w:p w14:paraId="1A8BA81E" w14:textId="77777777" w:rsidR="00895CD0" w:rsidRPr="00555757" w:rsidRDefault="00895CD0" w:rsidP="00FF3D44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lastRenderedPageBreak/>
              <w:t>VL</w:t>
            </w:r>
          </w:p>
        </w:tc>
        <w:tc>
          <w:tcPr>
            <w:tcW w:w="9639" w:type="dxa"/>
          </w:tcPr>
          <w:p w14:paraId="7ABD4DA1" w14:textId="77777777" w:rsidR="00895CD0" w:rsidRDefault="00895CD0" w:rsidP="00FF3D44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E39C374" w14:textId="5554973C" w:rsidR="00895CD0" w:rsidRPr="00B345B9" w:rsidRDefault="00895CD0" w:rsidP="00B345B9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90C36CD" w14:textId="2C293E5B" w:rsidR="00895CD0" w:rsidRDefault="00895CD0" w:rsidP="00895CD0">
            <w:pPr>
              <w:pStyle w:val="Normlnweb"/>
              <w:numPr>
                <w:ilvl w:val="0"/>
                <w:numId w:val="4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Připravujeme rozpočet na dovolenou v</w:t>
            </w:r>
            <w:r w:rsidR="0030431C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Evropě</w:t>
            </w:r>
          </w:p>
          <w:p w14:paraId="71FA312F" w14:textId="38BD0621" w:rsidR="0030431C" w:rsidRPr="000A5B8B" w:rsidRDefault="0030431C" w:rsidP="00895CD0">
            <w:pPr>
              <w:pStyle w:val="Normlnweb"/>
              <w:numPr>
                <w:ilvl w:val="0"/>
                <w:numId w:val="4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Udržitelnost a změna klimatu 50 - 51</w:t>
            </w:r>
          </w:p>
          <w:p w14:paraId="349EFB1D" w14:textId="77777777" w:rsidR="00895CD0" w:rsidRPr="00CE6C5D" w:rsidRDefault="00895CD0" w:rsidP="00FF3D44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2145A8E" w14:textId="77777777" w:rsidR="00895CD0" w:rsidRPr="00431B76" w:rsidRDefault="00895CD0" w:rsidP="00FF3D44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95CD0" w:rsidRPr="00E158B2" w14:paraId="470D3CFD" w14:textId="77777777" w:rsidTr="00FF3D44">
        <w:tc>
          <w:tcPr>
            <w:tcW w:w="534" w:type="dxa"/>
          </w:tcPr>
          <w:p w14:paraId="27513D33" w14:textId="77777777" w:rsidR="00895CD0" w:rsidRPr="00E158B2" w:rsidRDefault="00895CD0" w:rsidP="00FF3D44">
            <w:pPr>
              <w:jc w:val="center"/>
              <w:rPr>
                <w:rFonts w:cstheme="minorHAnsi"/>
                <w:b/>
              </w:rPr>
            </w:pPr>
            <w:r w:rsidRPr="00E158B2">
              <w:rPr>
                <w:rFonts w:cstheme="minorHAnsi"/>
                <w:b/>
              </w:rPr>
              <w:t>AJ</w:t>
            </w:r>
          </w:p>
        </w:tc>
        <w:tc>
          <w:tcPr>
            <w:tcW w:w="9639" w:type="dxa"/>
          </w:tcPr>
          <w:p w14:paraId="67C09D8D" w14:textId="77777777" w:rsidR="00CC4195" w:rsidRPr="00CC4195" w:rsidRDefault="00CC4195" w:rsidP="00CC4195">
            <w:pPr>
              <w:shd w:val="clear" w:color="auto" w:fill="FFFFFF"/>
              <w:textAlignment w:val="baseline"/>
              <w:rPr>
                <w:rFonts w:cstheme="minorHAnsi"/>
              </w:rPr>
            </w:pPr>
            <w:r w:rsidRPr="00CC4195">
              <w:rPr>
                <w:rFonts w:cstheme="minorHAnsi"/>
                <w:b/>
                <w:bCs/>
              </w:rPr>
              <w:t>Po</w:t>
            </w:r>
          </w:p>
          <w:p w14:paraId="6369221B" w14:textId="77777777" w:rsidR="00CC4195" w:rsidRPr="00CC4195" w:rsidRDefault="00CC4195" w:rsidP="00CC4195">
            <w:pPr>
              <w:shd w:val="clear" w:color="auto" w:fill="FFFFFF"/>
              <w:textAlignment w:val="baseline"/>
              <w:rPr>
                <w:rFonts w:cstheme="minorHAnsi"/>
              </w:rPr>
            </w:pPr>
            <w:r w:rsidRPr="00CC4195">
              <w:rPr>
                <w:rFonts w:cstheme="minorHAnsi"/>
              </w:rPr>
              <w:t xml:space="preserve">Lekce 6A: </w:t>
            </w:r>
            <w:proofErr w:type="spellStart"/>
            <w:r w:rsidRPr="00CC4195">
              <w:rPr>
                <w:rFonts w:cstheme="minorHAnsi"/>
              </w:rPr>
              <w:t>Have</w:t>
            </w:r>
            <w:proofErr w:type="spellEnd"/>
            <w:r w:rsidRPr="00CC4195">
              <w:rPr>
                <w:rFonts w:cstheme="minorHAnsi"/>
              </w:rPr>
              <w:t xml:space="preserve"> </w:t>
            </w:r>
            <w:proofErr w:type="spellStart"/>
            <w:r w:rsidRPr="00CC4195">
              <w:rPr>
                <w:rFonts w:cstheme="minorHAnsi"/>
              </w:rPr>
              <w:t>got</w:t>
            </w:r>
            <w:proofErr w:type="spellEnd"/>
            <w:r w:rsidRPr="00CC4195">
              <w:rPr>
                <w:rFonts w:cstheme="minorHAnsi"/>
              </w:rPr>
              <w:t>/</w:t>
            </w:r>
            <w:proofErr w:type="spellStart"/>
            <w:r w:rsidRPr="00CC4195">
              <w:rPr>
                <w:rFonts w:cstheme="minorHAnsi"/>
              </w:rPr>
              <w:t>Be</w:t>
            </w:r>
            <w:proofErr w:type="spellEnd"/>
            <w:r w:rsidRPr="00CC4195">
              <w:rPr>
                <w:rFonts w:cstheme="minorHAnsi"/>
              </w:rPr>
              <w:t xml:space="preserve"> </w:t>
            </w:r>
            <w:proofErr w:type="spellStart"/>
            <w:r w:rsidRPr="00CC4195">
              <w:rPr>
                <w:rFonts w:cstheme="minorHAnsi"/>
              </w:rPr>
              <w:t>for</w:t>
            </w:r>
            <w:proofErr w:type="spellEnd"/>
            <w:r w:rsidRPr="00CC4195">
              <w:rPr>
                <w:rFonts w:cstheme="minorHAnsi"/>
              </w:rPr>
              <w:t xml:space="preserve"> </w:t>
            </w:r>
            <w:proofErr w:type="spellStart"/>
            <w:r w:rsidRPr="00CC4195">
              <w:rPr>
                <w:rFonts w:cstheme="minorHAnsi"/>
              </w:rPr>
              <w:t>describing</w:t>
            </w:r>
            <w:proofErr w:type="spellEnd"/>
            <w:r w:rsidRPr="00CC4195">
              <w:rPr>
                <w:rFonts w:cstheme="minorHAnsi"/>
              </w:rPr>
              <w:t xml:space="preserve"> </w:t>
            </w:r>
            <w:proofErr w:type="spellStart"/>
            <w:r w:rsidRPr="00CC4195">
              <w:rPr>
                <w:rFonts w:cstheme="minorHAnsi"/>
              </w:rPr>
              <w:t>people</w:t>
            </w:r>
            <w:proofErr w:type="spellEnd"/>
            <w:r w:rsidRPr="00CC4195">
              <w:rPr>
                <w:rFonts w:cstheme="minorHAnsi"/>
              </w:rPr>
              <w:t>: </w:t>
            </w:r>
            <w:r w:rsidRPr="00CC4195">
              <w:rPr>
                <w:rFonts w:cstheme="minorHAnsi"/>
                <w:b/>
                <w:bCs/>
                <w:i/>
                <w:iCs/>
              </w:rPr>
              <w:t>pracovní sešit 53:4, 5, 6.</w:t>
            </w:r>
          </w:p>
          <w:p w14:paraId="534E57A0" w14:textId="77777777" w:rsidR="00CC4195" w:rsidRPr="00CC4195" w:rsidRDefault="00CC4195" w:rsidP="00CC4195">
            <w:pPr>
              <w:shd w:val="clear" w:color="auto" w:fill="FFFFFF"/>
              <w:textAlignment w:val="baseline"/>
              <w:rPr>
                <w:rFonts w:cstheme="minorHAnsi"/>
              </w:rPr>
            </w:pPr>
            <w:r w:rsidRPr="00CC4195">
              <w:rPr>
                <w:rFonts w:cstheme="minorHAnsi"/>
                <w:b/>
                <w:bCs/>
              </w:rPr>
              <w:br/>
            </w:r>
          </w:p>
          <w:p w14:paraId="7F846B97" w14:textId="77777777" w:rsidR="00CC4195" w:rsidRPr="00CC4195" w:rsidRDefault="00CC4195" w:rsidP="00CC4195">
            <w:pPr>
              <w:shd w:val="clear" w:color="auto" w:fill="FFFFFF"/>
              <w:textAlignment w:val="baseline"/>
              <w:rPr>
                <w:rFonts w:cstheme="minorHAnsi"/>
              </w:rPr>
            </w:pPr>
            <w:r w:rsidRPr="00CC4195">
              <w:rPr>
                <w:rFonts w:cstheme="minorHAnsi"/>
                <w:b/>
                <w:bCs/>
              </w:rPr>
              <w:t>Út</w:t>
            </w:r>
            <w:r w:rsidRPr="00CC4195">
              <w:rPr>
                <w:rFonts w:cstheme="minorHAnsi"/>
              </w:rPr>
              <w:t> </w:t>
            </w:r>
          </w:p>
          <w:p w14:paraId="1620713A" w14:textId="77777777" w:rsidR="00CC4195" w:rsidRPr="00CC4195" w:rsidRDefault="00CC4195" w:rsidP="00CC4195">
            <w:pPr>
              <w:shd w:val="clear" w:color="auto" w:fill="FFFFFF"/>
              <w:textAlignment w:val="baseline"/>
              <w:rPr>
                <w:rFonts w:cstheme="minorHAnsi"/>
              </w:rPr>
            </w:pPr>
            <w:r w:rsidRPr="00CC4195">
              <w:rPr>
                <w:rFonts w:cstheme="minorHAnsi"/>
              </w:rPr>
              <w:t xml:space="preserve">Lekce 6D: </w:t>
            </w:r>
            <w:proofErr w:type="spellStart"/>
            <w:r w:rsidRPr="00CC4195">
              <w:rPr>
                <w:rFonts w:cstheme="minorHAnsi"/>
              </w:rPr>
              <w:t>What</w:t>
            </w:r>
            <w:proofErr w:type="spellEnd"/>
            <w:r w:rsidRPr="00CC4195">
              <w:rPr>
                <w:rFonts w:cstheme="minorHAnsi"/>
              </w:rPr>
              <w:t xml:space="preserve"> are </w:t>
            </w:r>
            <w:proofErr w:type="spellStart"/>
            <w:r w:rsidRPr="00CC4195">
              <w:rPr>
                <w:rFonts w:cstheme="minorHAnsi"/>
              </w:rPr>
              <w:t>they</w:t>
            </w:r>
            <w:proofErr w:type="spellEnd"/>
            <w:r w:rsidRPr="00CC4195">
              <w:rPr>
                <w:rFonts w:cstheme="minorHAnsi"/>
              </w:rPr>
              <w:t xml:space="preserve"> </w:t>
            </w:r>
            <w:proofErr w:type="spellStart"/>
            <w:r w:rsidRPr="00CC4195">
              <w:rPr>
                <w:rFonts w:cstheme="minorHAnsi"/>
              </w:rPr>
              <w:t>wearing</w:t>
            </w:r>
            <w:proofErr w:type="spellEnd"/>
            <w:r w:rsidRPr="00CC4195">
              <w:rPr>
                <w:rFonts w:cstheme="minorHAnsi"/>
              </w:rPr>
              <w:t>: Učebnice 70: 1, 2, 3 a </w:t>
            </w:r>
            <w:r w:rsidRPr="00CC4195">
              <w:rPr>
                <w:rFonts w:cstheme="minorHAnsi"/>
                <w:b/>
                <w:bCs/>
              </w:rPr>
              <w:t>pr</w:t>
            </w:r>
            <w:r w:rsidRPr="00CC4195">
              <w:rPr>
                <w:rFonts w:cstheme="minorHAnsi"/>
                <w:b/>
                <w:bCs/>
                <w:i/>
                <w:iCs/>
              </w:rPr>
              <w:t>acovní sešit 58: 1, 2</w:t>
            </w:r>
          </w:p>
          <w:p w14:paraId="75A46ACD" w14:textId="77777777" w:rsidR="00CC4195" w:rsidRPr="00CC4195" w:rsidRDefault="00CC4195" w:rsidP="00CC4195">
            <w:pPr>
              <w:shd w:val="clear" w:color="auto" w:fill="FFFFFF"/>
              <w:textAlignment w:val="baseline"/>
              <w:rPr>
                <w:rFonts w:cstheme="minorHAnsi"/>
              </w:rPr>
            </w:pPr>
            <w:r w:rsidRPr="00CC4195">
              <w:rPr>
                <w:rFonts w:cstheme="minorHAnsi"/>
                <w:b/>
                <w:bCs/>
                <w:i/>
                <w:iCs/>
              </w:rPr>
              <w:br/>
            </w:r>
          </w:p>
          <w:p w14:paraId="3FA2252C" w14:textId="77777777" w:rsidR="00CC4195" w:rsidRPr="00CC4195" w:rsidRDefault="00CC4195" w:rsidP="00CC4195">
            <w:pPr>
              <w:shd w:val="clear" w:color="auto" w:fill="FFFFFF"/>
              <w:textAlignment w:val="baseline"/>
              <w:rPr>
                <w:rFonts w:cstheme="minorHAnsi"/>
              </w:rPr>
            </w:pPr>
            <w:r w:rsidRPr="00CC4195">
              <w:rPr>
                <w:rFonts w:cstheme="minorHAnsi"/>
                <w:b/>
                <w:bCs/>
              </w:rPr>
              <w:t>Čt</w:t>
            </w:r>
          </w:p>
          <w:p w14:paraId="4A78D5A3" w14:textId="77777777" w:rsidR="00CC4195" w:rsidRPr="00CC4195" w:rsidRDefault="00CC4195" w:rsidP="00CC4195">
            <w:pPr>
              <w:shd w:val="clear" w:color="auto" w:fill="FFFFFF"/>
              <w:textAlignment w:val="baseline"/>
              <w:rPr>
                <w:rFonts w:cstheme="minorHAnsi"/>
              </w:rPr>
            </w:pPr>
            <w:r w:rsidRPr="00CC4195">
              <w:rPr>
                <w:rFonts w:cstheme="minorHAnsi"/>
              </w:rPr>
              <w:t xml:space="preserve">6D: </w:t>
            </w:r>
            <w:proofErr w:type="spellStart"/>
            <w:r w:rsidRPr="00CC4195">
              <w:rPr>
                <w:rFonts w:cstheme="minorHAnsi"/>
              </w:rPr>
              <w:t>What</w:t>
            </w:r>
            <w:proofErr w:type="spellEnd"/>
            <w:r w:rsidRPr="00CC4195">
              <w:rPr>
                <w:rFonts w:cstheme="minorHAnsi"/>
              </w:rPr>
              <w:t xml:space="preserve"> are </w:t>
            </w:r>
            <w:proofErr w:type="spellStart"/>
            <w:r w:rsidRPr="00CC4195">
              <w:rPr>
                <w:rFonts w:cstheme="minorHAnsi"/>
              </w:rPr>
              <w:t>they</w:t>
            </w:r>
            <w:proofErr w:type="spellEnd"/>
            <w:r w:rsidRPr="00CC4195">
              <w:rPr>
                <w:rFonts w:cstheme="minorHAnsi"/>
              </w:rPr>
              <w:t xml:space="preserve"> </w:t>
            </w:r>
            <w:proofErr w:type="spellStart"/>
            <w:r w:rsidRPr="00CC4195">
              <w:rPr>
                <w:rFonts w:cstheme="minorHAnsi"/>
              </w:rPr>
              <w:t>wearing</w:t>
            </w:r>
            <w:proofErr w:type="spellEnd"/>
            <w:r w:rsidRPr="00CC4195">
              <w:rPr>
                <w:rFonts w:cstheme="minorHAnsi"/>
              </w:rPr>
              <w:t>?: </w:t>
            </w:r>
            <w:r w:rsidRPr="00CC4195">
              <w:rPr>
                <w:rFonts w:cstheme="minorHAnsi"/>
                <w:b/>
                <w:bCs/>
              </w:rPr>
              <w:t>Učebnice 70: 4, 5</w:t>
            </w:r>
            <w:r w:rsidRPr="00CC4195">
              <w:rPr>
                <w:rFonts w:cstheme="minorHAnsi"/>
              </w:rPr>
              <w:t> a </w:t>
            </w:r>
            <w:r w:rsidRPr="00CC4195">
              <w:rPr>
                <w:rFonts w:cstheme="minorHAnsi"/>
                <w:b/>
                <w:bCs/>
                <w:i/>
                <w:iCs/>
              </w:rPr>
              <w:t>Pracovní sešit 59: 3, 4</w:t>
            </w:r>
          </w:p>
          <w:p w14:paraId="6CB3C158" w14:textId="77777777" w:rsidR="00895CD0" w:rsidRPr="00E158B2" w:rsidRDefault="00895CD0" w:rsidP="00FF3D44">
            <w:pPr>
              <w:shd w:val="clear" w:color="auto" w:fill="FFFFFF"/>
              <w:textAlignment w:val="baseline"/>
              <w:rPr>
                <w:rFonts w:cstheme="minorHAnsi"/>
              </w:rPr>
            </w:pPr>
          </w:p>
        </w:tc>
      </w:tr>
    </w:tbl>
    <w:p w14:paraId="61E97EAA" w14:textId="77777777" w:rsidR="00895CD0" w:rsidRPr="00E158B2" w:rsidRDefault="00895CD0" w:rsidP="00895CD0">
      <w:pPr>
        <w:tabs>
          <w:tab w:val="left" w:pos="1190"/>
        </w:tabs>
        <w:rPr>
          <w:rFonts w:cstheme="minorHAnsi"/>
        </w:rPr>
      </w:pPr>
    </w:p>
    <w:p w14:paraId="55AD27E8" w14:textId="77777777" w:rsidR="00895CD0" w:rsidRPr="00E158B2" w:rsidRDefault="00895CD0" w:rsidP="00895CD0">
      <w:pPr>
        <w:tabs>
          <w:tab w:val="left" w:pos="1190"/>
        </w:tabs>
        <w:rPr>
          <w:rFonts w:cstheme="minorHAnsi"/>
        </w:rPr>
      </w:pPr>
    </w:p>
    <w:p w14:paraId="6EE0DB8D" w14:textId="77777777" w:rsidR="00895CD0" w:rsidRPr="00555757" w:rsidRDefault="00895CD0" w:rsidP="00895CD0">
      <w:pPr>
        <w:tabs>
          <w:tab w:val="left" w:pos="1190"/>
        </w:tabs>
        <w:rPr>
          <w:rFonts w:cstheme="minorHAnsi"/>
        </w:rPr>
      </w:pPr>
    </w:p>
    <w:p w14:paraId="43539C1F" w14:textId="77777777" w:rsidR="00895CD0" w:rsidRPr="00555757" w:rsidRDefault="00895CD0" w:rsidP="00895CD0">
      <w:pPr>
        <w:tabs>
          <w:tab w:val="left" w:pos="1190"/>
        </w:tabs>
      </w:pPr>
    </w:p>
    <w:p w14:paraId="79991A50" w14:textId="77777777" w:rsidR="00895CD0" w:rsidRPr="00555757" w:rsidRDefault="00895CD0" w:rsidP="00895CD0">
      <w:pPr>
        <w:tabs>
          <w:tab w:val="left" w:pos="1190"/>
        </w:tabs>
      </w:pPr>
    </w:p>
    <w:p w14:paraId="01937317" w14:textId="77777777" w:rsidR="00895CD0" w:rsidRPr="007C18B7" w:rsidRDefault="00895CD0" w:rsidP="00895CD0">
      <w:pPr>
        <w:tabs>
          <w:tab w:val="left" w:pos="1190"/>
        </w:tabs>
      </w:pPr>
    </w:p>
    <w:p w14:paraId="10B2EEEF" w14:textId="77777777" w:rsidR="00895CD0" w:rsidRPr="007C18B7" w:rsidRDefault="00895CD0" w:rsidP="00895CD0">
      <w:pPr>
        <w:tabs>
          <w:tab w:val="left" w:pos="1190"/>
        </w:tabs>
      </w:pPr>
    </w:p>
    <w:p w14:paraId="3B84F56E" w14:textId="77777777" w:rsidR="00895CD0" w:rsidRPr="007C18B7" w:rsidRDefault="00895CD0" w:rsidP="00895CD0">
      <w:pPr>
        <w:tabs>
          <w:tab w:val="left" w:pos="1190"/>
        </w:tabs>
      </w:pPr>
    </w:p>
    <w:p w14:paraId="76C8618D" w14:textId="77777777" w:rsidR="00895CD0" w:rsidRPr="007C18B7" w:rsidRDefault="00895CD0" w:rsidP="00895CD0">
      <w:pPr>
        <w:tabs>
          <w:tab w:val="left" w:pos="1190"/>
        </w:tabs>
      </w:pPr>
    </w:p>
    <w:p w14:paraId="005345A1" w14:textId="77777777" w:rsidR="00895CD0" w:rsidRPr="007C18B7" w:rsidRDefault="00895CD0" w:rsidP="00895CD0">
      <w:pPr>
        <w:tabs>
          <w:tab w:val="left" w:pos="1190"/>
        </w:tabs>
      </w:pPr>
    </w:p>
    <w:p w14:paraId="15A2D814" w14:textId="77777777" w:rsidR="00895CD0" w:rsidRDefault="00895CD0" w:rsidP="00895CD0">
      <w:pPr>
        <w:tabs>
          <w:tab w:val="left" w:pos="1190"/>
        </w:tabs>
        <w:rPr>
          <w:sz w:val="24"/>
          <w:szCs w:val="24"/>
        </w:rPr>
      </w:pPr>
    </w:p>
    <w:p w14:paraId="23483FA6" w14:textId="77777777" w:rsidR="00895CD0" w:rsidRDefault="00895CD0" w:rsidP="00895CD0">
      <w:pPr>
        <w:tabs>
          <w:tab w:val="left" w:pos="1190"/>
        </w:tabs>
        <w:rPr>
          <w:sz w:val="24"/>
          <w:szCs w:val="24"/>
        </w:rPr>
      </w:pPr>
    </w:p>
    <w:p w14:paraId="25BE96FC" w14:textId="77777777" w:rsidR="00895CD0" w:rsidRDefault="00895CD0" w:rsidP="00895CD0">
      <w:pPr>
        <w:tabs>
          <w:tab w:val="left" w:pos="1190"/>
        </w:tabs>
        <w:rPr>
          <w:sz w:val="24"/>
          <w:szCs w:val="24"/>
        </w:rPr>
      </w:pPr>
    </w:p>
    <w:p w14:paraId="1BB2F8C6" w14:textId="77777777" w:rsidR="00895CD0" w:rsidRDefault="00895CD0" w:rsidP="00895CD0">
      <w:pPr>
        <w:tabs>
          <w:tab w:val="left" w:pos="1190"/>
        </w:tabs>
        <w:rPr>
          <w:sz w:val="24"/>
          <w:szCs w:val="24"/>
        </w:rPr>
      </w:pPr>
    </w:p>
    <w:p w14:paraId="3BFE7263" w14:textId="77777777" w:rsidR="00895CD0" w:rsidRDefault="00895CD0" w:rsidP="00895CD0">
      <w:pPr>
        <w:tabs>
          <w:tab w:val="left" w:pos="1190"/>
        </w:tabs>
        <w:rPr>
          <w:sz w:val="24"/>
          <w:szCs w:val="24"/>
        </w:rPr>
      </w:pPr>
    </w:p>
    <w:p w14:paraId="2B770B1F" w14:textId="77777777" w:rsidR="00895CD0" w:rsidRDefault="00895CD0" w:rsidP="00895CD0">
      <w:pPr>
        <w:tabs>
          <w:tab w:val="left" w:pos="1190"/>
        </w:tabs>
        <w:rPr>
          <w:sz w:val="24"/>
          <w:szCs w:val="24"/>
        </w:rPr>
      </w:pPr>
    </w:p>
    <w:p w14:paraId="10F25EDC" w14:textId="77777777" w:rsidR="00895CD0" w:rsidRDefault="00895CD0" w:rsidP="00895CD0">
      <w:pPr>
        <w:tabs>
          <w:tab w:val="left" w:pos="1190"/>
        </w:tabs>
        <w:rPr>
          <w:sz w:val="24"/>
          <w:szCs w:val="24"/>
        </w:rPr>
      </w:pPr>
    </w:p>
    <w:p w14:paraId="3D2DD30C" w14:textId="77777777" w:rsidR="00895CD0" w:rsidRDefault="00895CD0" w:rsidP="00895CD0">
      <w:pPr>
        <w:tabs>
          <w:tab w:val="left" w:pos="1190"/>
        </w:tabs>
        <w:rPr>
          <w:sz w:val="24"/>
          <w:szCs w:val="24"/>
        </w:rPr>
      </w:pPr>
    </w:p>
    <w:p w14:paraId="220644E2" w14:textId="77777777" w:rsidR="00895CD0" w:rsidRPr="00CC48A0" w:rsidRDefault="00895CD0" w:rsidP="00895CD0">
      <w:pPr>
        <w:tabs>
          <w:tab w:val="left" w:pos="1190"/>
        </w:tabs>
        <w:rPr>
          <w:sz w:val="24"/>
          <w:szCs w:val="24"/>
        </w:rPr>
      </w:pPr>
    </w:p>
    <w:p w14:paraId="5BD72AF9" w14:textId="77777777" w:rsidR="00D51C40" w:rsidRDefault="00D51C40"/>
    <w:sectPr w:rsidR="00D51C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417979"/>
    <w:multiLevelType w:val="hybridMultilevel"/>
    <w:tmpl w:val="B388F97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4A2421E"/>
    <w:multiLevelType w:val="hybridMultilevel"/>
    <w:tmpl w:val="32487C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61D0B3F"/>
    <w:multiLevelType w:val="hybridMultilevel"/>
    <w:tmpl w:val="93581B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92E3D49"/>
    <w:multiLevelType w:val="hybridMultilevel"/>
    <w:tmpl w:val="55DE93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12664570">
    <w:abstractNumId w:val="1"/>
  </w:num>
  <w:num w:numId="2" w16cid:durableId="1206020648">
    <w:abstractNumId w:val="3"/>
  </w:num>
  <w:num w:numId="3" w16cid:durableId="2088648170">
    <w:abstractNumId w:val="2"/>
  </w:num>
  <w:num w:numId="4" w16cid:durableId="5878829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3B00"/>
    <w:rsid w:val="0030431C"/>
    <w:rsid w:val="00584493"/>
    <w:rsid w:val="006261D8"/>
    <w:rsid w:val="00895CD0"/>
    <w:rsid w:val="00973B00"/>
    <w:rsid w:val="009B6EDE"/>
    <w:rsid w:val="00AD6409"/>
    <w:rsid w:val="00B345B9"/>
    <w:rsid w:val="00CC4195"/>
    <w:rsid w:val="00D51C40"/>
    <w:rsid w:val="00FF4F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90E7E7"/>
  <w15:chartTrackingRefBased/>
  <w15:docId w15:val="{42DC2B11-B91A-42E2-9C6E-8EBABABF91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895CD0"/>
    <w:rPr>
      <w:kern w:val="0"/>
      <w14:ligatures w14:val="none"/>
    </w:rPr>
  </w:style>
  <w:style w:type="paragraph" w:styleId="Nadpis1">
    <w:name w:val="heading 1"/>
    <w:basedOn w:val="Normln"/>
    <w:next w:val="Normln"/>
    <w:link w:val="Nadpis1Char"/>
    <w:uiPriority w:val="9"/>
    <w:qFormat/>
    <w:rsid w:val="00973B0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973B0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973B00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973B0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973B00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973B0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973B0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973B0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973B0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973B00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973B0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973B00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973B00"/>
    <w:rPr>
      <w:rFonts w:eastAsiaTheme="majorEastAsia" w:cstheme="majorBidi"/>
      <w:i/>
      <w:iCs/>
      <w:color w:val="2E74B5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973B00"/>
    <w:rPr>
      <w:rFonts w:eastAsiaTheme="majorEastAsia" w:cstheme="majorBidi"/>
      <w:color w:val="2E74B5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973B00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973B00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973B00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973B00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973B0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973B0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973B0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973B0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973B0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973B00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973B00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973B00"/>
    <w:rPr>
      <w:i/>
      <w:iCs/>
      <w:color w:val="2E74B5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973B00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973B00"/>
    <w:rPr>
      <w:i/>
      <w:iCs/>
      <w:color w:val="2E74B5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973B00"/>
    <w:rPr>
      <w:b/>
      <w:bCs/>
      <w:smallCaps/>
      <w:color w:val="2E74B5" w:themeColor="accent1" w:themeShade="BF"/>
      <w:spacing w:val="5"/>
    </w:rPr>
  </w:style>
  <w:style w:type="table" w:styleId="Mkatabulky">
    <w:name w:val="Table Grid"/>
    <w:basedOn w:val="Normlntabulka"/>
    <w:uiPriority w:val="39"/>
    <w:rsid w:val="00895CD0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unhideWhenUsed/>
    <w:rsid w:val="00895C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375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1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268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Radová Iveta</dc:creator>
  <cp:keywords/>
  <dc:description/>
  <cp:lastModifiedBy>Radová Iveta</cp:lastModifiedBy>
  <cp:revision>4</cp:revision>
  <dcterms:created xsi:type="dcterms:W3CDTF">2025-06-01T15:42:00Z</dcterms:created>
  <dcterms:modified xsi:type="dcterms:W3CDTF">2025-06-05T11:00:00Z</dcterms:modified>
</cp:coreProperties>
</file>