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E98F9F2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4EF95BE5" w:rsidR="00557993" w:rsidRPr="00DD7306" w:rsidRDefault="5C4B23D2" w:rsidP="7E98F9F2">
            <w:pPr>
              <w:spacing w:line="259" w:lineRule="auto"/>
              <w:jc w:val="center"/>
              <w:rPr>
                <w:i/>
                <w:iCs/>
                <w:sz w:val="36"/>
                <w:szCs w:val="36"/>
              </w:rPr>
            </w:pPr>
            <w:r w:rsidRPr="7E98F9F2">
              <w:rPr>
                <w:i/>
                <w:iCs/>
                <w:sz w:val="36"/>
                <w:szCs w:val="36"/>
              </w:rPr>
              <w:t>22. 3. - 26. 3.</w:t>
            </w:r>
          </w:p>
        </w:tc>
      </w:tr>
      <w:tr w:rsidR="003640B0" w14:paraId="7C546FE4" w14:textId="77777777" w:rsidTr="7E98F9F2">
        <w:tc>
          <w:tcPr>
            <w:tcW w:w="9062" w:type="dxa"/>
            <w:gridSpan w:val="2"/>
          </w:tcPr>
          <w:p w14:paraId="4B991D1C" w14:textId="2CE99FB6" w:rsidR="003640B0" w:rsidRDefault="003640B0" w:rsidP="7E98F9F2">
            <w:pPr>
              <w:rPr>
                <w:i/>
                <w:iCs/>
                <w:sz w:val="24"/>
                <w:szCs w:val="24"/>
              </w:rPr>
            </w:pPr>
            <w:r w:rsidRPr="7E98F9F2">
              <w:rPr>
                <w:sz w:val="24"/>
                <w:szCs w:val="24"/>
              </w:rPr>
              <w:t>Třída:</w:t>
            </w:r>
            <w:r w:rsidR="376A0E6A" w:rsidRPr="7E98F9F2">
              <w:rPr>
                <w:sz w:val="24"/>
                <w:szCs w:val="24"/>
              </w:rPr>
              <w:t xml:space="preserve">  </w:t>
            </w:r>
            <w:proofErr w:type="gramStart"/>
            <w:r w:rsidR="55DE3BD0" w:rsidRPr="7E98F9F2">
              <w:rPr>
                <w:b/>
                <w:bCs/>
                <w:sz w:val="32"/>
                <w:szCs w:val="32"/>
              </w:rPr>
              <w:t>6.D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7E98F9F2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5AB39583" w14:textId="168D14B8" w:rsidR="00A10DBC" w:rsidRPr="003640B0" w:rsidRDefault="1E448305" w:rsidP="7E98F9F2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E98F9F2">
              <w:rPr>
                <w:rFonts w:eastAsiaTheme="minorEastAsia"/>
                <w:color w:val="000000" w:themeColor="text1"/>
                <w:sz w:val="24"/>
                <w:szCs w:val="24"/>
              </w:rPr>
              <w:t>Úterý 23.3.</w:t>
            </w:r>
          </w:p>
          <w:p w14:paraId="164AF212" w14:textId="2683DA46" w:rsidR="00A10DBC" w:rsidRPr="003640B0" w:rsidRDefault="1E448305" w:rsidP="7E98F9F2">
            <w:pPr>
              <w:pStyle w:val="Odstavecseseznamem"/>
              <w:numPr>
                <w:ilvl w:val="0"/>
                <w:numId w:val="3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E98F9F2">
              <w:rPr>
                <w:rFonts w:eastAsiaTheme="minorEastAsia"/>
                <w:color w:val="000000" w:themeColor="text1"/>
                <w:sz w:val="24"/>
                <w:szCs w:val="24"/>
              </w:rPr>
              <w:t>Opakování – tvary zájmen</w:t>
            </w:r>
          </w:p>
          <w:p w14:paraId="7B27DA1A" w14:textId="4BA9D44D" w:rsidR="00A10DBC" w:rsidRPr="003640B0" w:rsidRDefault="1E448305" w:rsidP="7E98F9F2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E98F9F2">
              <w:rPr>
                <w:rFonts w:eastAsiaTheme="minorEastAsia"/>
                <w:color w:val="000000" w:themeColor="text1"/>
                <w:sz w:val="24"/>
                <w:szCs w:val="24"/>
              </w:rPr>
              <w:t>Středa 24.3.</w:t>
            </w:r>
          </w:p>
          <w:p w14:paraId="4CB841D5" w14:textId="36C8EEFF" w:rsidR="00A10DBC" w:rsidRPr="003640B0" w:rsidRDefault="1E448305" w:rsidP="7E98F9F2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jc w:val="both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 w:rsidRPr="7E98F9F2">
              <w:rPr>
                <w:rFonts w:eastAsiaTheme="minorEastAsia"/>
                <w:b/>
                <w:bCs/>
                <w:color w:val="FF0000"/>
                <w:sz w:val="24"/>
                <w:szCs w:val="24"/>
              </w:rPr>
              <w:t xml:space="preserve">Test </w:t>
            </w:r>
            <w:r w:rsidRPr="7E98F9F2">
              <w:rPr>
                <w:rFonts w:eastAsiaTheme="minorEastAsia"/>
                <w:color w:val="000000" w:themeColor="text1"/>
                <w:sz w:val="24"/>
                <w:szCs w:val="24"/>
              </w:rPr>
              <w:t>(tvary zájmen já, naše, vaše, ona; sebou/s sebou)</w:t>
            </w:r>
          </w:p>
          <w:p w14:paraId="6FFFB9CC" w14:textId="265E03C3" w:rsidR="00A10DBC" w:rsidRPr="003640B0" w:rsidRDefault="1E448305" w:rsidP="7E98F9F2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E98F9F2">
              <w:rPr>
                <w:rFonts w:eastAsiaTheme="minorEastAsia"/>
                <w:color w:val="000000" w:themeColor="text1"/>
                <w:sz w:val="24"/>
                <w:szCs w:val="24"/>
              </w:rPr>
              <w:t>Tvary zájmena jenž</w:t>
            </w:r>
          </w:p>
          <w:p w14:paraId="0536BCB6" w14:textId="3E1165F7" w:rsidR="00A10DBC" w:rsidRPr="003640B0" w:rsidRDefault="1E448305" w:rsidP="7E98F9F2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E98F9F2">
              <w:rPr>
                <w:rFonts w:eastAsiaTheme="minorEastAsia"/>
                <w:color w:val="000000" w:themeColor="text1"/>
                <w:sz w:val="24"/>
                <w:szCs w:val="24"/>
              </w:rPr>
              <w:t>Čtvrtek 25.3</w:t>
            </w:r>
          </w:p>
          <w:p w14:paraId="36589168" w14:textId="45CEDC14" w:rsidR="00A10DBC" w:rsidRPr="003640B0" w:rsidRDefault="1E448305" w:rsidP="7E98F9F2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E98F9F2">
              <w:rPr>
                <w:rFonts w:eastAsiaTheme="minorEastAsia"/>
                <w:color w:val="000000" w:themeColor="text1"/>
                <w:sz w:val="24"/>
                <w:szCs w:val="24"/>
              </w:rPr>
              <w:t>Číslovky – úvod</w:t>
            </w:r>
          </w:p>
          <w:p w14:paraId="16A28774" w14:textId="59CB97F5" w:rsidR="00A10DBC" w:rsidRPr="003640B0" w:rsidRDefault="428D3D03" w:rsidP="7E98F9F2">
            <w:pPr>
              <w:spacing w:line="259" w:lineRule="auto"/>
              <w:jc w:val="both"/>
              <w:rPr>
                <w:rFonts w:eastAsiaTheme="minorEastAsia"/>
                <w:sz w:val="24"/>
                <w:szCs w:val="24"/>
              </w:rPr>
            </w:pPr>
            <w:r w:rsidRPr="7E98F9F2">
              <w:rPr>
                <w:rFonts w:eastAsiaTheme="minorEastAsia"/>
                <w:sz w:val="24"/>
                <w:szCs w:val="24"/>
              </w:rPr>
              <w:t>Pátek 26.3.</w:t>
            </w:r>
            <w:r w:rsidR="1ECD9F09" w:rsidRPr="7E98F9F2">
              <w:rPr>
                <w:rFonts w:eastAsiaTheme="minorEastAsia"/>
                <w:sz w:val="24"/>
                <w:szCs w:val="24"/>
              </w:rPr>
              <w:t xml:space="preserve"> - LITERATURA (připravte si sešit na literaturu)</w:t>
            </w:r>
          </w:p>
          <w:p w14:paraId="11A7C7C1" w14:textId="552CC86C" w:rsidR="00A10DBC" w:rsidRPr="003640B0" w:rsidRDefault="428D3D03" w:rsidP="7E98F9F2">
            <w:pPr>
              <w:pStyle w:val="Odstavecseseznamem"/>
              <w:numPr>
                <w:ilvl w:val="0"/>
                <w:numId w:val="5"/>
              </w:numPr>
              <w:spacing w:line="259" w:lineRule="auto"/>
              <w:jc w:val="both"/>
              <w:rPr>
                <w:rFonts w:eastAsiaTheme="minorEastAsia"/>
                <w:color w:val="70AD47" w:themeColor="accent6"/>
                <w:sz w:val="24"/>
                <w:szCs w:val="24"/>
              </w:rPr>
            </w:pPr>
            <w:r w:rsidRPr="7E98F9F2">
              <w:rPr>
                <w:rFonts w:eastAsiaTheme="minorEastAsia"/>
                <w:b/>
                <w:bCs/>
                <w:color w:val="6FAC47"/>
                <w:sz w:val="24"/>
                <w:szCs w:val="24"/>
              </w:rPr>
              <w:t xml:space="preserve">Kulturní referát: </w:t>
            </w:r>
            <w:r w:rsidR="1B1DB57A" w:rsidRPr="7E98F9F2">
              <w:rPr>
                <w:rFonts w:eastAsiaTheme="minorEastAsia"/>
                <w:b/>
                <w:bCs/>
                <w:color w:val="6FAC47"/>
                <w:sz w:val="24"/>
                <w:szCs w:val="24"/>
              </w:rPr>
              <w:t xml:space="preserve">Natálie Kolínská, </w:t>
            </w:r>
            <w:proofErr w:type="spellStart"/>
            <w:r w:rsidR="1B1DB57A" w:rsidRPr="7E98F9F2">
              <w:rPr>
                <w:rFonts w:eastAsiaTheme="minorEastAsia"/>
                <w:b/>
                <w:bCs/>
                <w:color w:val="6FAC47"/>
                <w:sz w:val="24"/>
                <w:szCs w:val="24"/>
              </w:rPr>
              <w:t>Daniyel</w:t>
            </w:r>
            <w:proofErr w:type="spellEnd"/>
            <w:r w:rsidR="1B1DB57A" w:rsidRPr="7E98F9F2">
              <w:rPr>
                <w:rFonts w:eastAsiaTheme="minorEastAsia"/>
                <w:b/>
                <w:bCs/>
                <w:color w:val="6FAC47"/>
                <w:sz w:val="24"/>
                <w:szCs w:val="24"/>
              </w:rPr>
              <w:t xml:space="preserve"> </w:t>
            </w:r>
            <w:proofErr w:type="spellStart"/>
            <w:r w:rsidR="1B1DB57A" w:rsidRPr="7E98F9F2">
              <w:rPr>
                <w:rFonts w:eastAsiaTheme="minorEastAsia"/>
                <w:b/>
                <w:bCs/>
                <w:color w:val="6FAC47"/>
                <w:sz w:val="24"/>
                <w:szCs w:val="24"/>
              </w:rPr>
              <w:t>Tehza</w:t>
            </w:r>
            <w:proofErr w:type="spellEnd"/>
          </w:p>
          <w:p w14:paraId="4909398A" w14:textId="4FD10A09" w:rsidR="00A10DBC" w:rsidRPr="003640B0" w:rsidRDefault="00A10DBC" w:rsidP="7E98F9F2">
            <w:pPr>
              <w:pStyle w:val="Odstavecseseznamem"/>
              <w:numPr>
                <w:ilvl w:val="0"/>
                <w:numId w:val="5"/>
              </w:numPr>
              <w:spacing w:line="259" w:lineRule="auto"/>
              <w:jc w:val="both"/>
              <w:rPr>
                <w:rFonts w:eastAsiaTheme="minorEastAsia"/>
                <w:color w:val="70AD47" w:themeColor="accent6"/>
                <w:sz w:val="24"/>
                <w:szCs w:val="24"/>
              </w:rPr>
            </w:pPr>
          </w:p>
          <w:p w14:paraId="5A39BBE3" w14:textId="73859D7E" w:rsidR="00A10DBC" w:rsidRPr="003640B0" w:rsidRDefault="1B1DB57A" w:rsidP="7E98F9F2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E98F9F2">
              <w:rPr>
                <w:rFonts w:eastAsiaTheme="minorEastAsia"/>
                <w:b/>
                <w:bCs/>
                <w:color w:val="FF0000"/>
                <w:sz w:val="24"/>
                <w:szCs w:val="24"/>
              </w:rPr>
              <w:t xml:space="preserve">DÚ – ČÍTANKA str. 172 </w:t>
            </w:r>
            <w:r w:rsidRPr="7E98F9F2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- přečíst si text </w:t>
            </w:r>
            <w:r w:rsidRPr="7E98F9F2">
              <w:rPr>
                <w:rFonts w:eastAsiaTheme="minorEastAsia"/>
                <w:color w:val="000000" w:themeColor="text1"/>
                <w:sz w:val="24"/>
                <w:szCs w:val="24"/>
                <w:u w:val="single"/>
              </w:rPr>
              <w:t xml:space="preserve">Zpřeházená povídka </w:t>
            </w:r>
            <w:r w:rsidRPr="7E98F9F2">
              <w:rPr>
                <w:rFonts w:eastAsiaTheme="minorEastAsia"/>
                <w:color w:val="000000" w:themeColor="text1"/>
                <w:sz w:val="24"/>
                <w:szCs w:val="24"/>
              </w:rPr>
              <w:t>– v pátek na online hodině budeme s textem pracovat</w:t>
            </w:r>
          </w:p>
        </w:tc>
      </w:tr>
      <w:tr w:rsidR="003640B0" w14:paraId="339D29E2" w14:textId="77777777" w:rsidTr="7E98F9F2">
        <w:tc>
          <w:tcPr>
            <w:tcW w:w="1696" w:type="dxa"/>
          </w:tcPr>
          <w:p w14:paraId="39552BCA" w14:textId="66FB87E2" w:rsidR="003640B0" w:rsidRPr="003640B0" w:rsidRDefault="003640B0" w:rsidP="7E98F9F2">
            <w:pPr>
              <w:jc w:val="both"/>
              <w:rPr>
                <w:sz w:val="24"/>
                <w:szCs w:val="24"/>
              </w:rPr>
            </w:pPr>
            <w:r w:rsidRPr="7E98F9F2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521B5973" w14:textId="77777777" w:rsidR="001B143E" w:rsidRDefault="001B143E" w:rsidP="001B143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</w:rPr>
              <w:t>Po – online test, </w:t>
            </w:r>
            <w:r>
              <w:rPr>
                <w:rStyle w:val="contextualspellingandgrammarerror"/>
                <w:rFonts w:ascii="Calibri" w:hAnsi="Calibri" w:cs="Calibri"/>
                <w:color w:val="000000"/>
              </w:rPr>
              <w:t>úhel - úvod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7E436465" w14:textId="77777777" w:rsidR="001B143E" w:rsidRDefault="001B143E" w:rsidP="001B143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contextualspellingandgrammarerror"/>
                <w:rFonts w:ascii="Calibri" w:hAnsi="Calibri" w:cs="Calibri"/>
                <w:color w:val="000000"/>
              </w:rPr>
              <w:t>Út - přenášení</w:t>
            </w:r>
            <w:r>
              <w:rPr>
                <w:rStyle w:val="normaltextrun"/>
                <w:rFonts w:ascii="Calibri" w:hAnsi="Calibri" w:cs="Calibri"/>
                <w:color w:val="000000"/>
              </w:rPr>
              <w:t> úhlu, osa úhlu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7A6F6BCD" w14:textId="77777777" w:rsidR="001B143E" w:rsidRDefault="001B143E" w:rsidP="001B143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contextualspellingandgrammarerror"/>
                <w:rFonts w:ascii="Calibri" w:hAnsi="Calibri" w:cs="Calibri"/>
                <w:color w:val="000000"/>
              </w:rPr>
              <w:t>Čt- měření</w:t>
            </w:r>
            <w:r>
              <w:rPr>
                <w:rStyle w:val="normaltextrun"/>
                <w:rFonts w:ascii="Calibri" w:hAnsi="Calibri" w:cs="Calibri"/>
                <w:color w:val="000000"/>
              </w:rPr>
              <w:t> a konstrukce úhlů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1F879415" w14:textId="77777777" w:rsidR="001B143E" w:rsidRDefault="001B143E" w:rsidP="001B143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contextualspellingandgrammarerror"/>
                <w:rFonts w:ascii="Calibri" w:hAnsi="Calibri" w:cs="Calibri"/>
                <w:color w:val="000000"/>
              </w:rPr>
              <w:t>Pá- typy</w:t>
            </w:r>
            <w:r>
              <w:rPr>
                <w:rStyle w:val="normaltextrun"/>
                <w:rFonts w:ascii="Calibri" w:hAnsi="Calibri" w:cs="Calibri"/>
                <w:color w:val="000000"/>
              </w:rPr>
              <w:t> úhlů, procvičování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2F489FCE" w14:textId="77777777" w:rsidR="001B143E" w:rsidRDefault="001B143E" w:rsidP="001B143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102761D4" w14:textId="77777777" w:rsidR="001B143E" w:rsidRDefault="001B143E" w:rsidP="001B143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contextualspellingandgrammarerror"/>
                <w:rFonts w:ascii="Calibri" w:hAnsi="Calibri" w:cs="Calibri"/>
                <w:color w:val="000000"/>
              </w:rPr>
              <w:t>DÚ - video</w:t>
            </w:r>
            <w:r>
              <w:rPr>
                <w:rStyle w:val="normaltextrun"/>
                <w:rFonts w:ascii="Calibri" w:hAnsi="Calibri" w:cs="Calibri"/>
                <w:color w:val="000000"/>
              </w:rPr>
              <w:t> a procvičování </w:t>
            </w:r>
            <w:proofErr w:type="spellStart"/>
            <w:r>
              <w:rPr>
                <w:rStyle w:val="spellingerror"/>
                <w:rFonts w:ascii="Calibri" w:hAnsi="Calibri" w:cs="Calibri"/>
                <w:color w:val="000000"/>
              </w:rPr>
              <w:t>Khanova</w:t>
            </w:r>
            <w:proofErr w:type="spellEnd"/>
            <w:r>
              <w:rPr>
                <w:rStyle w:val="normaltextrun"/>
                <w:rFonts w:ascii="Calibri" w:hAnsi="Calibri" w:cs="Calibri"/>
                <w:color w:val="000000"/>
              </w:rPr>
              <w:t> </w:t>
            </w:r>
            <w:r>
              <w:rPr>
                <w:rStyle w:val="contextualspellingandgrammarerror"/>
                <w:rFonts w:ascii="Calibri" w:hAnsi="Calibri" w:cs="Calibri"/>
                <w:color w:val="000000"/>
              </w:rPr>
              <w:t>škola - odkaz</w:t>
            </w:r>
            <w:r>
              <w:rPr>
                <w:rStyle w:val="normaltextrun"/>
                <w:rFonts w:ascii="Calibri" w:hAnsi="Calibri" w:cs="Calibri"/>
                <w:color w:val="000000"/>
              </w:rPr>
              <w:t> bude v TEAMS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0D0B940D" w14:textId="1950B807" w:rsidR="003640B0" w:rsidRPr="003640B0" w:rsidRDefault="003640B0" w:rsidP="7E98F9F2">
            <w:pPr>
              <w:jc w:val="both"/>
              <w:rPr>
                <w:sz w:val="24"/>
                <w:szCs w:val="24"/>
              </w:rPr>
            </w:pPr>
          </w:p>
        </w:tc>
      </w:tr>
      <w:tr w:rsidR="003640B0" w14:paraId="6CB806B8" w14:textId="77777777" w:rsidTr="7E98F9F2">
        <w:tc>
          <w:tcPr>
            <w:tcW w:w="1696" w:type="dxa"/>
          </w:tcPr>
          <w:p w14:paraId="422EFBB1" w14:textId="77777777" w:rsidR="003640B0" w:rsidRPr="003640B0" w:rsidRDefault="003640B0" w:rsidP="7E98F9F2">
            <w:pPr>
              <w:jc w:val="both"/>
              <w:rPr>
                <w:sz w:val="24"/>
                <w:szCs w:val="24"/>
              </w:rPr>
            </w:pPr>
            <w:r w:rsidRPr="7E98F9F2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5C64C7FA" w14:textId="1DA1195F" w:rsidR="00A10DBC" w:rsidRDefault="1D03BF39" w:rsidP="7E98F9F2">
            <w:pPr>
              <w:jc w:val="both"/>
              <w:rPr>
                <w:sz w:val="24"/>
                <w:szCs w:val="24"/>
              </w:rPr>
            </w:pPr>
            <w:r w:rsidRPr="7E98F9F2">
              <w:rPr>
                <w:b/>
                <w:bCs/>
                <w:sz w:val="24"/>
                <w:szCs w:val="24"/>
              </w:rPr>
              <w:t xml:space="preserve">Unit 4 - dokončení SB 49 – 51, 54, WB </w:t>
            </w:r>
            <w:r w:rsidR="537ED335" w:rsidRPr="7E98F9F2">
              <w:rPr>
                <w:b/>
                <w:bCs/>
                <w:sz w:val="24"/>
                <w:szCs w:val="24"/>
              </w:rPr>
              <w:t>3</w:t>
            </w:r>
            <w:r w:rsidR="31794F49" w:rsidRPr="7E98F9F2">
              <w:rPr>
                <w:b/>
                <w:bCs/>
                <w:sz w:val="24"/>
                <w:szCs w:val="24"/>
              </w:rPr>
              <w:t>8 - 43</w:t>
            </w:r>
          </w:p>
          <w:p w14:paraId="079A37F5" w14:textId="6913CC64" w:rsidR="1D03BF39" w:rsidRDefault="1D03BF39" w:rsidP="7E98F9F2">
            <w:pPr>
              <w:pStyle w:val="Odstavecseseznamem"/>
              <w:numPr>
                <w:ilvl w:val="0"/>
                <w:numId w:val="6"/>
              </w:numPr>
              <w:jc w:val="both"/>
              <w:rPr>
                <w:rFonts w:eastAsiaTheme="minorEastAsia"/>
                <w:sz w:val="24"/>
                <w:szCs w:val="24"/>
              </w:rPr>
            </w:pPr>
            <w:proofErr w:type="spellStart"/>
            <w:r w:rsidRPr="7E98F9F2">
              <w:rPr>
                <w:sz w:val="24"/>
                <w:szCs w:val="24"/>
              </w:rPr>
              <w:t>Grammar</w:t>
            </w:r>
            <w:proofErr w:type="spellEnd"/>
            <w:r w:rsidRPr="7E98F9F2">
              <w:rPr>
                <w:sz w:val="24"/>
                <w:szCs w:val="24"/>
              </w:rPr>
              <w:t xml:space="preserve"> </w:t>
            </w:r>
            <w:proofErr w:type="spellStart"/>
            <w:r w:rsidRPr="7E98F9F2">
              <w:rPr>
                <w:sz w:val="24"/>
                <w:szCs w:val="24"/>
              </w:rPr>
              <w:t>how</w:t>
            </w:r>
            <w:proofErr w:type="spellEnd"/>
            <w:r w:rsidRPr="7E98F9F2">
              <w:rPr>
                <w:sz w:val="24"/>
                <w:szCs w:val="24"/>
              </w:rPr>
              <w:t xml:space="preserve"> many</w:t>
            </w:r>
            <w:r w:rsidR="5EA25110" w:rsidRPr="7E98F9F2">
              <w:rPr>
                <w:sz w:val="24"/>
                <w:szCs w:val="24"/>
              </w:rPr>
              <w:t>/</w:t>
            </w:r>
            <w:proofErr w:type="spellStart"/>
            <w:r w:rsidRPr="7E98F9F2">
              <w:rPr>
                <w:sz w:val="24"/>
                <w:szCs w:val="24"/>
              </w:rPr>
              <w:t>how</w:t>
            </w:r>
            <w:proofErr w:type="spellEnd"/>
            <w:r w:rsidRPr="7E98F9F2">
              <w:rPr>
                <w:sz w:val="24"/>
                <w:szCs w:val="24"/>
              </w:rPr>
              <w:t xml:space="preserve"> much</w:t>
            </w:r>
            <w:r w:rsidR="6370FE44" w:rsidRPr="7E98F9F2">
              <w:rPr>
                <w:sz w:val="24"/>
                <w:szCs w:val="24"/>
              </w:rPr>
              <w:t xml:space="preserve">, a </w:t>
            </w:r>
            <w:proofErr w:type="spellStart"/>
            <w:r w:rsidR="6370FE44" w:rsidRPr="7E98F9F2">
              <w:rPr>
                <w:sz w:val="24"/>
                <w:szCs w:val="24"/>
              </w:rPr>
              <w:t>little</w:t>
            </w:r>
            <w:proofErr w:type="spellEnd"/>
            <w:r w:rsidR="6370FE44" w:rsidRPr="7E98F9F2">
              <w:rPr>
                <w:sz w:val="24"/>
                <w:szCs w:val="24"/>
              </w:rPr>
              <w:t xml:space="preserve">/a </w:t>
            </w:r>
            <w:proofErr w:type="spellStart"/>
            <w:r w:rsidR="6370FE44" w:rsidRPr="7E98F9F2">
              <w:rPr>
                <w:sz w:val="24"/>
                <w:szCs w:val="24"/>
              </w:rPr>
              <w:t>few</w:t>
            </w:r>
            <w:proofErr w:type="spellEnd"/>
            <w:r w:rsidR="633CDBC2" w:rsidRPr="7E98F9F2">
              <w:rPr>
                <w:sz w:val="24"/>
                <w:szCs w:val="24"/>
              </w:rPr>
              <w:t xml:space="preserve">, </w:t>
            </w:r>
            <w:r w:rsidRPr="7E98F9F2">
              <w:rPr>
                <w:sz w:val="24"/>
                <w:szCs w:val="24"/>
              </w:rPr>
              <w:t xml:space="preserve"> </w:t>
            </w:r>
            <w:r w:rsidR="71DDC34B" w:rsidRPr="7E98F9F2">
              <w:rPr>
                <w:sz w:val="24"/>
                <w:szCs w:val="24"/>
              </w:rPr>
              <w:t>WB 3</w:t>
            </w:r>
            <w:r w:rsidR="09F662D4" w:rsidRPr="7E98F9F2">
              <w:rPr>
                <w:sz w:val="24"/>
                <w:szCs w:val="24"/>
              </w:rPr>
              <w:t>9, 41</w:t>
            </w:r>
            <w:r w:rsidR="71DDC34B" w:rsidRPr="7E98F9F2">
              <w:rPr>
                <w:sz w:val="24"/>
                <w:szCs w:val="24"/>
              </w:rPr>
              <w:t xml:space="preserve">, </w:t>
            </w:r>
          </w:p>
          <w:p w14:paraId="2E0D9C04" w14:textId="378DD5FE" w:rsidR="41D07611" w:rsidRDefault="41D07611" w:rsidP="7E98F9F2">
            <w:pPr>
              <w:pStyle w:val="Odstavecseseznamem"/>
              <w:numPr>
                <w:ilvl w:val="0"/>
                <w:numId w:val="6"/>
              </w:numPr>
              <w:jc w:val="both"/>
              <w:rPr>
                <w:sz w:val="24"/>
                <w:szCs w:val="24"/>
              </w:rPr>
            </w:pPr>
            <w:r w:rsidRPr="7E98F9F2">
              <w:rPr>
                <w:sz w:val="24"/>
                <w:szCs w:val="24"/>
              </w:rPr>
              <w:t>Samostatná hodina WB 42 – 43</w:t>
            </w:r>
          </w:p>
          <w:p w14:paraId="27922B63" w14:textId="5464CD9E" w:rsidR="1D03BF39" w:rsidRDefault="1D03BF39" w:rsidP="7E98F9F2">
            <w:pPr>
              <w:pStyle w:val="Odstavecseseznamem"/>
              <w:numPr>
                <w:ilvl w:val="0"/>
                <w:numId w:val="6"/>
              </w:numPr>
              <w:jc w:val="both"/>
              <w:rPr>
                <w:sz w:val="24"/>
                <w:szCs w:val="24"/>
              </w:rPr>
            </w:pPr>
            <w:proofErr w:type="spellStart"/>
            <w:r w:rsidRPr="7E98F9F2">
              <w:rPr>
                <w:sz w:val="24"/>
                <w:szCs w:val="24"/>
              </w:rPr>
              <w:t>Recipes</w:t>
            </w:r>
            <w:proofErr w:type="spellEnd"/>
            <w:r w:rsidR="67DF012D" w:rsidRPr="7E98F9F2">
              <w:rPr>
                <w:sz w:val="24"/>
                <w:szCs w:val="24"/>
              </w:rPr>
              <w:t xml:space="preserve"> - </w:t>
            </w:r>
            <w:r w:rsidRPr="7E98F9F2">
              <w:rPr>
                <w:sz w:val="24"/>
                <w:szCs w:val="24"/>
              </w:rPr>
              <w:t>Unit 4</w:t>
            </w:r>
            <w:r w:rsidR="06D15BB3" w:rsidRPr="7E98F9F2">
              <w:rPr>
                <w:sz w:val="24"/>
                <w:szCs w:val="24"/>
              </w:rPr>
              <w:t>D</w:t>
            </w:r>
          </w:p>
          <w:p w14:paraId="64157D7D" w14:textId="77777777" w:rsidR="00A10DBC" w:rsidRDefault="00A10DBC" w:rsidP="7E98F9F2">
            <w:pPr>
              <w:jc w:val="both"/>
              <w:rPr>
                <w:sz w:val="24"/>
                <w:szCs w:val="24"/>
              </w:rPr>
            </w:pPr>
          </w:p>
          <w:p w14:paraId="0D427DE4" w14:textId="34F3AAB5" w:rsidR="00A10DBC" w:rsidRPr="003640B0" w:rsidRDefault="0BBD2203" w:rsidP="7E98F9F2">
            <w:pPr>
              <w:jc w:val="both"/>
              <w:rPr>
                <w:sz w:val="24"/>
                <w:szCs w:val="24"/>
              </w:rPr>
            </w:pPr>
            <w:r w:rsidRPr="7E98F9F2">
              <w:rPr>
                <w:sz w:val="24"/>
                <w:szCs w:val="24"/>
              </w:rPr>
              <w:t>Test užití a/</w:t>
            </w:r>
            <w:proofErr w:type="spellStart"/>
            <w:r w:rsidRPr="7E98F9F2">
              <w:rPr>
                <w:sz w:val="24"/>
                <w:szCs w:val="24"/>
              </w:rPr>
              <w:t>an</w:t>
            </w:r>
            <w:proofErr w:type="spellEnd"/>
            <w:r w:rsidRPr="7E98F9F2">
              <w:rPr>
                <w:sz w:val="24"/>
                <w:szCs w:val="24"/>
              </w:rPr>
              <w:t xml:space="preserve">, </w:t>
            </w:r>
            <w:proofErr w:type="spellStart"/>
            <w:r w:rsidRPr="7E98F9F2">
              <w:rPr>
                <w:sz w:val="24"/>
                <w:szCs w:val="24"/>
              </w:rPr>
              <w:t>the</w:t>
            </w:r>
            <w:proofErr w:type="spellEnd"/>
            <w:r w:rsidRPr="7E98F9F2">
              <w:rPr>
                <w:sz w:val="24"/>
                <w:szCs w:val="24"/>
              </w:rPr>
              <w:t xml:space="preserve">, </w:t>
            </w:r>
            <w:proofErr w:type="spellStart"/>
            <w:r w:rsidRPr="7E98F9F2">
              <w:rPr>
                <w:sz w:val="24"/>
                <w:szCs w:val="24"/>
              </w:rPr>
              <w:t>some</w:t>
            </w:r>
            <w:proofErr w:type="spellEnd"/>
            <w:r w:rsidRPr="7E98F9F2">
              <w:rPr>
                <w:sz w:val="24"/>
                <w:szCs w:val="24"/>
              </w:rPr>
              <w:t xml:space="preserve">, </w:t>
            </w:r>
            <w:proofErr w:type="spellStart"/>
            <w:r w:rsidRPr="7E98F9F2">
              <w:rPr>
                <w:sz w:val="24"/>
                <w:szCs w:val="24"/>
              </w:rPr>
              <w:t>any</w:t>
            </w:r>
            <w:proofErr w:type="spellEnd"/>
            <w:r w:rsidRPr="7E98F9F2">
              <w:rPr>
                <w:sz w:val="24"/>
                <w:szCs w:val="24"/>
              </w:rPr>
              <w:t xml:space="preserve">, </w:t>
            </w:r>
            <w:proofErr w:type="spellStart"/>
            <w:r w:rsidRPr="7E98F9F2">
              <w:rPr>
                <w:sz w:val="24"/>
                <w:szCs w:val="24"/>
              </w:rPr>
              <w:t>how</w:t>
            </w:r>
            <w:proofErr w:type="spellEnd"/>
            <w:r w:rsidRPr="7E98F9F2">
              <w:rPr>
                <w:sz w:val="24"/>
                <w:szCs w:val="24"/>
              </w:rPr>
              <w:t xml:space="preserve"> many/much, a </w:t>
            </w:r>
            <w:proofErr w:type="spellStart"/>
            <w:r w:rsidRPr="7E98F9F2">
              <w:rPr>
                <w:sz w:val="24"/>
                <w:szCs w:val="24"/>
              </w:rPr>
              <w:t>little</w:t>
            </w:r>
            <w:proofErr w:type="spellEnd"/>
            <w:r w:rsidRPr="7E98F9F2">
              <w:rPr>
                <w:sz w:val="24"/>
                <w:szCs w:val="24"/>
              </w:rPr>
              <w:t xml:space="preserve">/a </w:t>
            </w:r>
            <w:proofErr w:type="spellStart"/>
            <w:r w:rsidRPr="7E98F9F2">
              <w:rPr>
                <w:sz w:val="24"/>
                <w:szCs w:val="24"/>
              </w:rPr>
              <w:t>few</w:t>
            </w:r>
            <w:proofErr w:type="spellEnd"/>
            <w:r w:rsidRPr="7E98F9F2">
              <w:rPr>
                <w:sz w:val="24"/>
                <w:szCs w:val="24"/>
              </w:rPr>
              <w:t xml:space="preserve"> -čtvrtek 25. 3. 202</w:t>
            </w:r>
            <w:r w:rsidR="60BAC8A7" w:rsidRPr="7E98F9F2">
              <w:rPr>
                <w:sz w:val="24"/>
                <w:szCs w:val="24"/>
              </w:rPr>
              <w:t>1</w:t>
            </w:r>
          </w:p>
          <w:p w14:paraId="44EAFD9C" w14:textId="7F47E68A" w:rsidR="00A10DBC" w:rsidRPr="003640B0" w:rsidRDefault="00A10DBC" w:rsidP="7E98F9F2">
            <w:pPr>
              <w:jc w:val="both"/>
              <w:rPr>
                <w:sz w:val="24"/>
                <w:szCs w:val="24"/>
              </w:rPr>
            </w:pPr>
          </w:p>
        </w:tc>
      </w:tr>
      <w:tr w:rsidR="003640B0" w14:paraId="09AE0047" w14:textId="77777777" w:rsidTr="7E98F9F2">
        <w:tc>
          <w:tcPr>
            <w:tcW w:w="1696" w:type="dxa"/>
          </w:tcPr>
          <w:p w14:paraId="3EA11382" w14:textId="77777777" w:rsidR="003640B0" w:rsidRPr="003640B0" w:rsidRDefault="003640B0" w:rsidP="7E98F9F2">
            <w:pPr>
              <w:jc w:val="both"/>
              <w:rPr>
                <w:sz w:val="24"/>
                <w:szCs w:val="24"/>
              </w:rPr>
            </w:pPr>
            <w:r w:rsidRPr="7E98F9F2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6C15B494" w14:textId="1E8B430A" w:rsidR="00A10DBC" w:rsidRPr="003640B0" w:rsidRDefault="17E7EE40" w:rsidP="7E98F9F2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E98F9F2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Mlži</w:t>
            </w:r>
            <w:r w:rsidRPr="7E98F9F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(učebnice str. 60).</w:t>
            </w:r>
          </w:p>
          <w:p w14:paraId="1AE7670F" w14:textId="0BEABE6B" w:rsidR="00A10DBC" w:rsidRPr="003640B0" w:rsidRDefault="00A10DBC" w:rsidP="7E98F9F2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71DA1419" w14:textId="0E881B0F" w:rsidR="00A10DBC" w:rsidRPr="003640B0" w:rsidRDefault="17E7EE40" w:rsidP="7E98F9F2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E98F9F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Vlepit nebo přepsat zápis “Zástupci - Plži”, “Mlži” do sešitu přírodopisu (viz </w:t>
            </w:r>
            <w:proofErr w:type="spellStart"/>
            <w:r w:rsidRPr="7E98F9F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Teams</w:t>
            </w:r>
            <w:proofErr w:type="spellEnd"/>
            <w:r w:rsidRPr="7E98F9F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).</w:t>
            </w:r>
          </w:p>
          <w:p w14:paraId="3656B9AB" w14:textId="10B79A4C" w:rsidR="00A10DBC" w:rsidRPr="003640B0" w:rsidRDefault="00A10DBC" w:rsidP="7E98F9F2">
            <w:pPr>
              <w:jc w:val="both"/>
              <w:rPr>
                <w:sz w:val="24"/>
                <w:szCs w:val="24"/>
              </w:rPr>
            </w:pPr>
          </w:p>
        </w:tc>
      </w:tr>
      <w:tr w:rsidR="003640B0" w14:paraId="6756E269" w14:textId="77777777" w:rsidTr="7E98F9F2">
        <w:tc>
          <w:tcPr>
            <w:tcW w:w="1696" w:type="dxa"/>
          </w:tcPr>
          <w:p w14:paraId="491721C5" w14:textId="77777777" w:rsidR="003640B0" w:rsidRPr="003640B0" w:rsidRDefault="003640B0" w:rsidP="7E98F9F2">
            <w:pPr>
              <w:jc w:val="both"/>
              <w:rPr>
                <w:sz w:val="24"/>
                <w:szCs w:val="24"/>
              </w:rPr>
            </w:pPr>
            <w:r w:rsidRPr="7E98F9F2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5B26EB8D" w14:textId="51204E98" w:rsidR="003640B0" w:rsidRDefault="6BBDE404" w:rsidP="7E98F9F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E98F9F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1) test – minojská a mykénská civilizace</w:t>
            </w:r>
          </w:p>
          <w:p w14:paraId="049F31CB" w14:textId="410784B2" w:rsidR="003640B0" w:rsidRDefault="6BBDE404" w:rsidP="7E98F9F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E98F9F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2) dokončení Řecko – temné období</w:t>
            </w:r>
          </w:p>
          <w:p w14:paraId="53128261" w14:textId="77777777" w:rsidR="003640B0" w:rsidRPr="003640B0" w:rsidRDefault="003640B0" w:rsidP="7E98F9F2">
            <w:pPr>
              <w:jc w:val="both"/>
              <w:rPr>
                <w:sz w:val="24"/>
                <w:szCs w:val="24"/>
              </w:rPr>
            </w:pPr>
          </w:p>
        </w:tc>
      </w:tr>
      <w:tr w:rsidR="003640B0" w14:paraId="7E8B461A" w14:textId="77777777" w:rsidTr="7E98F9F2">
        <w:tc>
          <w:tcPr>
            <w:tcW w:w="1696" w:type="dxa"/>
          </w:tcPr>
          <w:p w14:paraId="5D758C37" w14:textId="77777777" w:rsidR="003640B0" w:rsidRPr="003640B0" w:rsidRDefault="003640B0" w:rsidP="7E98F9F2">
            <w:pPr>
              <w:jc w:val="both"/>
              <w:rPr>
                <w:sz w:val="24"/>
                <w:szCs w:val="24"/>
              </w:rPr>
            </w:pPr>
            <w:r w:rsidRPr="7E98F9F2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24FB0A8E" w14:textId="7E4A7F30" w:rsidR="00A10DBC" w:rsidRPr="003640B0" w:rsidRDefault="1E19FD7C" w:rsidP="7E98F9F2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E98F9F2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Zeměpisné souřadnice</w:t>
            </w:r>
            <w:r w:rsidRPr="7E98F9F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- procvičení, nutný Atlas</w:t>
            </w:r>
          </w:p>
          <w:p w14:paraId="4476C1FC" w14:textId="3BB8903C" w:rsidR="00A10DBC" w:rsidRPr="003640B0" w:rsidRDefault="1E19FD7C" w:rsidP="7E98F9F2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E98F9F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Připravte se na prověrku z biosféry a na souřadnice</w:t>
            </w:r>
            <w:r w:rsidR="77F3DE4B" w:rsidRPr="7E98F9F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</w:p>
          <w:p w14:paraId="4B99056E" w14:textId="7022E2AD" w:rsidR="00A10DBC" w:rsidRPr="003640B0" w:rsidRDefault="00A10DBC" w:rsidP="7E98F9F2">
            <w:pPr>
              <w:jc w:val="both"/>
              <w:rPr>
                <w:sz w:val="24"/>
                <w:szCs w:val="24"/>
              </w:rPr>
            </w:pPr>
          </w:p>
        </w:tc>
      </w:tr>
      <w:tr w:rsidR="003640B0" w14:paraId="669B0406" w14:textId="77777777" w:rsidTr="7E98F9F2">
        <w:tc>
          <w:tcPr>
            <w:tcW w:w="1696" w:type="dxa"/>
          </w:tcPr>
          <w:p w14:paraId="33382420" w14:textId="77777777" w:rsidR="003640B0" w:rsidRPr="003640B0" w:rsidRDefault="003640B0" w:rsidP="7E98F9F2">
            <w:pPr>
              <w:jc w:val="both"/>
              <w:rPr>
                <w:sz w:val="24"/>
                <w:szCs w:val="24"/>
              </w:rPr>
            </w:pPr>
            <w:r w:rsidRPr="7E98F9F2">
              <w:rPr>
                <w:sz w:val="24"/>
                <w:szCs w:val="24"/>
              </w:rPr>
              <w:lastRenderedPageBreak/>
              <w:t>Fyzika</w:t>
            </w:r>
          </w:p>
        </w:tc>
        <w:tc>
          <w:tcPr>
            <w:tcW w:w="7366" w:type="dxa"/>
          </w:tcPr>
          <w:p w14:paraId="1299C43A" w14:textId="7E69D73F" w:rsidR="003640B0" w:rsidRDefault="001B143E" w:rsidP="7E98F9F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Měření délky</w:t>
            </w:r>
          </w:p>
          <w:p w14:paraId="3461D779" w14:textId="14B84158" w:rsidR="003640B0" w:rsidRPr="003640B0" w:rsidRDefault="003640B0" w:rsidP="7E98F9F2">
            <w:pPr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14:paraId="23DE523C" w14:textId="77777777" w:rsidR="003640B0" w:rsidRDefault="003640B0" w:rsidP="7E98F9F2">
      <w:pPr>
        <w:jc w:val="both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7E98F9F2">
        <w:tc>
          <w:tcPr>
            <w:tcW w:w="1696" w:type="dxa"/>
          </w:tcPr>
          <w:p w14:paraId="0C2B8AB2" w14:textId="77777777" w:rsidR="003640B0" w:rsidRDefault="003640B0" w:rsidP="7E98F9F2">
            <w:pPr>
              <w:jc w:val="both"/>
              <w:rPr>
                <w:sz w:val="24"/>
                <w:szCs w:val="24"/>
              </w:rPr>
            </w:pPr>
            <w:r w:rsidRPr="7E98F9F2">
              <w:rPr>
                <w:sz w:val="24"/>
                <w:szCs w:val="24"/>
              </w:rPr>
              <w:t>Další informace:</w:t>
            </w:r>
          </w:p>
        </w:tc>
        <w:tc>
          <w:tcPr>
            <w:tcW w:w="7366" w:type="dxa"/>
          </w:tcPr>
          <w:p w14:paraId="07852D1A" w14:textId="0BE589CC" w:rsidR="004B177C" w:rsidRDefault="43E1217F" w:rsidP="7E98F9F2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E98F9F2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  <w:u w:val="single"/>
              </w:rPr>
              <w:t xml:space="preserve">OV-opakování – </w:t>
            </w:r>
            <w:r w:rsidRPr="7E98F9F2">
              <w:rPr>
                <w:rFonts w:eastAsiaTheme="minorEastAsia"/>
                <w:b/>
                <w:bCs/>
                <w:color w:val="FF0000"/>
                <w:sz w:val="24"/>
                <w:szCs w:val="24"/>
                <w:u w:val="single"/>
              </w:rPr>
              <w:t>test:</w:t>
            </w:r>
            <w:r w:rsidRPr="7E98F9F2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  <w:u w:val="single"/>
              </w:rPr>
              <w:t xml:space="preserve"> Významné osobnosti </w:t>
            </w:r>
          </w:p>
          <w:p w14:paraId="7B0F6676" w14:textId="7051BE4F" w:rsidR="004B177C" w:rsidRDefault="43E1217F" w:rsidP="7E98F9F2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E98F9F2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Zopakuj si téma Významné osobnosti a naši prezidenti (učebnice </w:t>
            </w:r>
            <w:proofErr w:type="gramStart"/>
            <w:r w:rsidRPr="7E98F9F2">
              <w:rPr>
                <w:rFonts w:eastAsiaTheme="minorEastAsia"/>
                <w:color w:val="000000" w:themeColor="text1"/>
                <w:sz w:val="24"/>
                <w:szCs w:val="24"/>
              </w:rPr>
              <w:t>str.74</w:t>
            </w:r>
            <w:proofErr w:type="gramEnd"/>
            <w:r w:rsidR="69871944" w:rsidRPr="7E98F9F2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r w:rsidRPr="7E98F9F2">
              <w:rPr>
                <w:rFonts w:eastAsiaTheme="minorEastAsia"/>
                <w:color w:val="000000" w:themeColor="text1"/>
                <w:sz w:val="24"/>
                <w:szCs w:val="24"/>
              </w:rPr>
              <w:t>-</w:t>
            </w:r>
            <w:r w:rsidR="3A6A8FAE" w:rsidRPr="7E98F9F2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r w:rsidRPr="7E98F9F2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77; pročti si své zápisy, případně pracovní list). Test bude zpřístupněn ve čtvrtek </w:t>
            </w:r>
            <w:proofErr w:type="gramStart"/>
            <w:r w:rsidRPr="7E98F9F2">
              <w:rPr>
                <w:rFonts w:eastAsiaTheme="minorEastAsia"/>
                <w:color w:val="FF0000"/>
                <w:sz w:val="24"/>
                <w:szCs w:val="24"/>
              </w:rPr>
              <w:t>25.3. ve</w:t>
            </w:r>
            <w:proofErr w:type="gramEnd"/>
            <w:r w:rsidRPr="7E98F9F2">
              <w:rPr>
                <w:rFonts w:eastAsiaTheme="minorEastAsia"/>
                <w:color w:val="FF0000"/>
                <w:sz w:val="24"/>
                <w:szCs w:val="24"/>
              </w:rPr>
              <w:t xml:space="preserve"> 13 hodin</w:t>
            </w:r>
            <w:r w:rsidRPr="7E98F9F2">
              <w:rPr>
                <w:rFonts w:eastAsiaTheme="minorEastAsia"/>
                <w:color w:val="000000" w:themeColor="text1"/>
                <w:sz w:val="24"/>
                <w:szCs w:val="24"/>
              </w:rPr>
              <w:t>.</w:t>
            </w:r>
          </w:p>
          <w:p w14:paraId="5EAAB595" w14:textId="45F1FD7A" w:rsidR="004B177C" w:rsidRDefault="39CB26C2" w:rsidP="7E98F9F2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E98F9F2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Na </w:t>
            </w:r>
            <w:r w:rsidR="43E1217F" w:rsidRPr="7E98F9F2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úterý </w:t>
            </w:r>
            <w:proofErr w:type="gramStart"/>
            <w:r w:rsidR="43E1217F" w:rsidRPr="7E98F9F2">
              <w:rPr>
                <w:rFonts w:eastAsiaTheme="minorEastAsia"/>
                <w:color w:val="000000" w:themeColor="text1"/>
                <w:sz w:val="24"/>
                <w:szCs w:val="24"/>
              </w:rPr>
              <w:t>23.3. bude</w:t>
            </w:r>
            <w:proofErr w:type="gramEnd"/>
            <w:r w:rsidR="43E1217F" w:rsidRPr="7E98F9F2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v chatu pozvánka pro všechny zájemce o</w:t>
            </w:r>
            <w:r w:rsidR="5163ECA2" w:rsidRPr="7E98F9F2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r w:rsidR="43E1217F" w:rsidRPr="7E98F9F2">
              <w:rPr>
                <w:rFonts w:eastAsiaTheme="minorEastAsia"/>
                <w:color w:val="000000" w:themeColor="text1"/>
                <w:sz w:val="24"/>
                <w:szCs w:val="24"/>
              </w:rPr>
              <w:t>dobrovolnou hodinu OV. Kdo bude mít zájem, připojí se v úterý v 8 hodin, v době, kdy je OV v rozvrhu prezenční výuky.</w:t>
            </w:r>
          </w:p>
          <w:p w14:paraId="3FBCBE03" w14:textId="0B5555BB" w:rsidR="004B177C" w:rsidRDefault="004B177C" w:rsidP="7E98F9F2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1C9657A8" w14:textId="12CB4373" w:rsidR="004B177C" w:rsidRDefault="7647ACC3" w:rsidP="7E98F9F2">
            <w:pPr>
              <w:spacing w:line="259" w:lineRule="auto"/>
              <w:jc w:val="both"/>
              <w:rPr>
                <w:rFonts w:ascii="Calibri" w:eastAsia="Calibri" w:hAnsi="Calibri" w:cs="Calibri"/>
                <w:sz w:val="32"/>
                <w:szCs w:val="32"/>
              </w:rPr>
            </w:pPr>
            <w:r w:rsidRPr="7E98F9F2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RV - téma “Etiketa” = </w:t>
            </w:r>
            <w:r w:rsidRPr="7E98F9F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správné chování ve společnosti: </w:t>
            </w:r>
          </w:p>
          <w:p w14:paraId="47155821" w14:textId="37D10378" w:rsidR="004B177C" w:rsidRDefault="7647ACC3" w:rsidP="7E98F9F2">
            <w:pPr>
              <w:spacing w:line="259" w:lineRule="auto"/>
              <w:jc w:val="both"/>
              <w:rPr>
                <w:rFonts w:ascii="Calibri" w:eastAsia="Calibri" w:hAnsi="Calibri" w:cs="Calibri"/>
                <w:sz w:val="32"/>
                <w:szCs w:val="32"/>
              </w:rPr>
            </w:pPr>
            <w:r w:rsidRPr="7E98F9F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1. konverzace: zhlédni toto video </w:t>
            </w:r>
            <w:hyperlink r:id="rId5">
              <w:r w:rsidRPr="7E98F9F2">
                <w:rPr>
                  <w:rStyle w:val="Hypertextovodkaz"/>
                  <w:rFonts w:ascii="Calibri" w:eastAsia="Calibri" w:hAnsi="Calibri" w:cs="Calibri"/>
                  <w:sz w:val="24"/>
                  <w:szCs w:val="24"/>
                </w:rPr>
                <w:t>https://www.youtube.com/watch?v=31N1PlRD-C0</w:t>
              </w:r>
            </w:hyperlink>
            <w:r w:rsidRPr="7E98F9F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Pr="7E98F9F2"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</w:p>
          <w:p w14:paraId="773D9EE2" w14:textId="727D7418" w:rsidR="004B177C" w:rsidRDefault="004B177C" w:rsidP="7E98F9F2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28B61E51" w14:textId="780472AF" w:rsidR="004B177C" w:rsidRDefault="6C1B0FA3" w:rsidP="7E98F9F2">
            <w:pPr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E98F9F2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 xml:space="preserve">HV </w:t>
            </w:r>
            <w:r w:rsidRPr="7E98F9F2">
              <w:rPr>
                <w:rFonts w:eastAsiaTheme="minorEastAsia"/>
                <w:color w:val="000000" w:themeColor="text1"/>
                <w:sz w:val="24"/>
                <w:szCs w:val="24"/>
              </w:rPr>
              <w:t>- Jistě víte, že většinu hudebních skladatelů inspiruje k tvorbě nějaká emoce. O těch byl náš poslední úkol. Nejen ty však mohou být inspirací. Jděte ven, podívejte se z okna a zamyslete se, může skladatele inspirovat příroda?</w:t>
            </w:r>
          </w:p>
          <w:p w14:paraId="2F73F3EE" w14:textId="4BFCB22A" w:rsidR="7E98F9F2" w:rsidRDefault="7E98F9F2" w:rsidP="7E98F9F2">
            <w:pPr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1E90249D" w14:textId="4872E412" w:rsidR="5BCA47B6" w:rsidRDefault="5BCA47B6" w:rsidP="7E98F9F2">
            <w:pPr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proofErr w:type="spellStart"/>
            <w:r w:rsidRPr="7E98F9F2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Pč</w:t>
            </w:r>
            <w:proofErr w:type="spellEnd"/>
            <w:r w:rsidRPr="7E98F9F2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- Blíží se Velikonoce a určitě doma barvíte vajíčka.</w:t>
            </w:r>
            <w:r w:rsidR="459F241E" w:rsidRPr="7E98F9F2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Pošlete mi do chatu Vaši vlastnoručně </w:t>
            </w:r>
            <w:r w:rsidR="24F196B7" w:rsidRPr="7E98F9F2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vyrobenou </w:t>
            </w:r>
            <w:r w:rsidR="24F196B7" w:rsidRPr="7E98F9F2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velikonoční kraslici</w:t>
            </w:r>
            <w:r w:rsidR="24F196B7" w:rsidRPr="7E98F9F2">
              <w:rPr>
                <w:rFonts w:eastAsiaTheme="minorEastAsia"/>
                <w:color w:val="000000" w:themeColor="text1"/>
                <w:sz w:val="24"/>
                <w:szCs w:val="24"/>
              </w:rPr>
              <w:t>. Můžete</w:t>
            </w:r>
            <w:r w:rsidR="69FD124C" w:rsidRPr="7E98F9F2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r w:rsidR="24F196B7" w:rsidRPr="7E98F9F2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přidat </w:t>
            </w:r>
            <w:r w:rsidR="791B5224" w:rsidRPr="7E98F9F2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i </w:t>
            </w:r>
            <w:r w:rsidR="24F196B7" w:rsidRPr="7E98F9F2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fotografii </w:t>
            </w:r>
            <w:r w:rsidR="24F196B7" w:rsidRPr="7E98F9F2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velikonoční dekorace</w:t>
            </w:r>
            <w:r w:rsidR="24F196B7" w:rsidRPr="7E98F9F2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, na které jste se </w:t>
            </w:r>
            <w:r w:rsidR="3C82581D" w:rsidRPr="7E98F9F2">
              <w:rPr>
                <w:rFonts w:eastAsiaTheme="minorEastAsia"/>
                <w:color w:val="000000" w:themeColor="text1"/>
                <w:sz w:val="24"/>
                <w:szCs w:val="24"/>
              </w:rPr>
              <w:t>podíleli nebo ji sami vyrobili.</w:t>
            </w:r>
          </w:p>
          <w:p w14:paraId="5043CB0F" w14:textId="7E68BB32" w:rsidR="003640B0" w:rsidRDefault="003640B0" w:rsidP="7E98F9F2">
            <w:pPr>
              <w:jc w:val="both"/>
            </w:pPr>
          </w:p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150342"/>
    <w:multiLevelType w:val="hybridMultilevel"/>
    <w:tmpl w:val="61205D18"/>
    <w:lvl w:ilvl="0" w:tplc="D0DAEC1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6DDC2B9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6AB1C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FFAFE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E62D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6AA25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BE69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56E668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76CAA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FB30F3"/>
    <w:multiLevelType w:val="hybridMultilevel"/>
    <w:tmpl w:val="0DA24326"/>
    <w:lvl w:ilvl="0" w:tplc="84B6B06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246E12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1CE58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0CE08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E82B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E6AD6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EE821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B655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E209A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916CA"/>
    <w:multiLevelType w:val="hybridMultilevel"/>
    <w:tmpl w:val="FF62F256"/>
    <w:lvl w:ilvl="0" w:tplc="7572352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6FA82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9FADB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BCE7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7843E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132C4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6F2DB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EB05C9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FD626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5671F0"/>
    <w:multiLevelType w:val="hybridMultilevel"/>
    <w:tmpl w:val="C39E2E48"/>
    <w:lvl w:ilvl="0" w:tplc="0590B498">
      <w:start w:val="1"/>
      <w:numFmt w:val="decimal"/>
      <w:lvlText w:val="%1."/>
      <w:lvlJc w:val="left"/>
      <w:pPr>
        <w:ind w:left="720" w:hanging="360"/>
      </w:pPr>
    </w:lvl>
    <w:lvl w:ilvl="1" w:tplc="A1FCB21E">
      <w:start w:val="1"/>
      <w:numFmt w:val="lowerLetter"/>
      <w:lvlText w:val="%2."/>
      <w:lvlJc w:val="left"/>
      <w:pPr>
        <w:ind w:left="1440" w:hanging="360"/>
      </w:pPr>
    </w:lvl>
    <w:lvl w:ilvl="2" w:tplc="CC70A102">
      <w:start w:val="1"/>
      <w:numFmt w:val="lowerRoman"/>
      <w:lvlText w:val="%3."/>
      <w:lvlJc w:val="right"/>
      <w:pPr>
        <w:ind w:left="2160" w:hanging="180"/>
      </w:pPr>
    </w:lvl>
    <w:lvl w:ilvl="3" w:tplc="411EABB8">
      <w:start w:val="1"/>
      <w:numFmt w:val="decimal"/>
      <w:lvlText w:val="%4."/>
      <w:lvlJc w:val="left"/>
      <w:pPr>
        <w:ind w:left="2880" w:hanging="360"/>
      </w:pPr>
    </w:lvl>
    <w:lvl w:ilvl="4" w:tplc="44222F3E">
      <w:start w:val="1"/>
      <w:numFmt w:val="lowerLetter"/>
      <w:lvlText w:val="%5."/>
      <w:lvlJc w:val="left"/>
      <w:pPr>
        <w:ind w:left="3600" w:hanging="360"/>
      </w:pPr>
    </w:lvl>
    <w:lvl w:ilvl="5" w:tplc="AF48DEC8">
      <w:start w:val="1"/>
      <w:numFmt w:val="lowerRoman"/>
      <w:lvlText w:val="%6."/>
      <w:lvlJc w:val="right"/>
      <w:pPr>
        <w:ind w:left="4320" w:hanging="180"/>
      </w:pPr>
    </w:lvl>
    <w:lvl w:ilvl="6" w:tplc="2C40E21E">
      <w:start w:val="1"/>
      <w:numFmt w:val="decimal"/>
      <w:lvlText w:val="%7."/>
      <w:lvlJc w:val="left"/>
      <w:pPr>
        <w:ind w:left="5040" w:hanging="360"/>
      </w:pPr>
    </w:lvl>
    <w:lvl w:ilvl="7" w:tplc="4C62C5C0">
      <w:start w:val="1"/>
      <w:numFmt w:val="lowerLetter"/>
      <w:lvlText w:val="%8."/>
      <w:lvlJc w:val="left"/>
      <w:pPr>
        <w:ind w:left="5760" w:hanging="360"/>
      </w:pPr>
    </w:lvl>
    <w:lvl w:ilvl="8" w:tplc="0FF2FFC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B1674FE"/>
    <w:multiLevelType w:val="hybridMultilevel"/>
    <w:tmpl w:val="EB6643D6"/>
    <w:lvl w:ilvl="0" w:tplc="B3CAE73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ECCFE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E7C23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18EE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CA26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15412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3AB2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25E15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1AEB7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3BB451E"/>
    <w:multiLevelType w:val="hybridMultilevel"/>
    <w:tmpl w:val="CA00D964"/>
    <w:lvl w:ilvl="0" w:tplc="8DE2A8E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2C3C51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7065E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DD246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C8E05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2F26D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F80E9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786B4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09E04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6"/>
  </w:num>
  <w:num w:numId="5">
    <w:abstractNumId w:val="8"/>
  </w:num>
  <w:num w:numId="6">
    <w:abstractNumId w:val="4"/>
  </w:num>
  <w:num w:numId="7">
    <w:abstractNumId w:val="7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1B143E"/>
    <w:rsid w:val="0024056A"/>
    <w:rsid w:val="002C27BF"/>
    <w:rsid w:val="003640B0"/>
    <w:rsid w:val="00391688"/>
    <w:rsid w:val="003E6219"/>
    <w:rsid w:val="004B177C"/>
    <w:rsid w:val="00557993"/>
    <w:rsid w:val="005F3A6A"/>
    <w:rsid w:val="00682BAB"/>
    <w:rsid w:val="00875AA9"/>
    <w:rsid w:val="00882F2D"/>
    <w:rsid w:val="008C50E0"/>
    <w:rsid w:val="00900066"/>
    <w:rsid w:val="00A10DBC"/>
    <w:rsid w:val="00A30B25"/>
    <w:rsid w:val="00B61CB6"/>
    <w:rsid w:val="00B76E46"/>
    <w:rsid w:val="00C30A0A"/>
    <w:rsid w:val="00CE1E5A"/>
    <w:rsid w:val="00D4542F"/>
    <w:rsid w:val="00D656D5"/>
    <w:rsid w:val="00DD7306"/>
    <w:rsid w:val="00EB4DE9"/>
    <w:rsid w:val="01A61245"/>
    <w:rsid w:val="0281067F"/>
    <w:rsid w:val="028CA99E"/>
    <w:rsid w:val="0640C3E1"/>
    <w:rsid w:val="06744554"/>
    <w:rsid w:val="068170EE"/>
    <w:rsid w:val="06CB0C07"/>
    <w:rsid w:val="06D15BB3"/>
    <w:rsid w:val="081015B5"/>
    <w:rsid w:val="0992BDB9"/>
    <w:rsid w:val="09F662D4"/>
    <w:rsid w:val="0B2A6D00"/>
    <w:rsid w:val="0BBD2203"/>
    <w:rsid w:val="0CCA5E7B"/>
    <w:rsid w:val="110EEA8D"/>
    <w:rsid w:val="1694F96F"/>
    <w:rsid w:val="17E7EE40"/>
    <w:rsid w:val="1B1DB57A"/>
    <w:rsid w:val="1D03BF39"/>
    <w:rsid w:val="1E19FD7C"/>
    <w:rsid w:val="1E448305"/>
    <w:rsid w:val="1ECD9F09"/>
    <w:rsid w:val="21D610B5"/>
    <w:rsid w:val="2273458B"/>
    <w:rsid w:val="23822F65"/>
    <w:rsid w:val="240CEA57"/>
    <w:rsid w:val="24F196B7"/>
    <w:rsid w:val="25448632"/>
    <w:rsid w:val="257DE40F"/>
    <w:rsid w:val="269EA8BA"/>
    <w:rsid w:val="2815341A"/>
    <w:rsid w:val="28508B71"/>
    <w:rsid w:val="29772E11"/>
    <w:rsid w:val="2BA4669F"/>
    <w:rsid w:val="2CAB2682"/>
    <w:rsid w:val="2F31368D"/>
    <w:rsid w:val="310DCA9D"/>
    <w:rsid w:val="31794F49"/>
    <w:rsid w:val="32C5C7AB"/>
    <w:rsid w:val="34050C57"/>
    <w:rsid w:val="376A0E6A"/>
    <w:rsid w:val="38354979"/>
    <w:rsid w:val="389E06EE"/>
    <w:rsid w:val="3935092F"/>
    <w:rsid w:val="39CB26C2"/>
    <w:rsid w:val="3A02FD0D"/>
    <w:rsid w:val="3A6A8FAE"/>
    <w:rsid w:val="3BEE6744"/>
    <w:rsid w:val="3C82581D"/>
    <w:rsid w:val="41341E51"/>
    <w:rsid w:val="41D07611"/>
    <w:rsid w:val="428D3D03"/>
    <w:rsid w:val="42A0EEBF"/>
    <w:rsid w:val="432CDF0E"/>
    <w:rsid w:val="43E1217F"/>
    <w:rsid w:val="446BBF13"/>
    <w:rsid w:val="452BC674"/>
    <w:rsid w:val="459F241E"/>
    <w:rsid w:val="479BFF2F"/>
    <w:rsid w:val="49A40285"/>
    <w:rsid w:val="49EF2B2A"/>
    <w:rsid w:val="4A3B77B2"/>
    <w:rsid w:val="4B465AFE"/>
    <w:rsid w:val="4D154EC0"/>
    <w:rsid w:val="4D671A3B"/>
    <w:rsid w:val="4E7FD06D"/>
    <w:rsid w:val="4F5362DC"/>
    <w:rsid w:val="4FB9E481"/>
    <w:rsid w:val="5163ECA2"/>
    <w:rsid w:val="53686AE1"/>
    <w:rsid w:val="537ED335"/>
    <w:rsid w:val="53960D70"/>
    <w:rsid w:val="53F06283"/>
    <w:rsid w:val="54C06CC8"/>
    <w:rsid w:val="55DE3BD0"/>
    <w:rsid w:val="56CEAA51"/>
    <w:rsid w:val="56D8E66C"/>
    <w:rsid w:val="593C2BA3"/>
    <w:rsid w:val="5BCA47B6"/>
    <w:rsid w:val="5C217EA2"/>
    <w:rsid w:val="5C4B23D2"/>
    <w:rsid w:val="5C8EE2EE"/>
    <w:rsid w:val="5D4F31D1"/>
    <w:rsid w:val="5D83A200"/>
    <w:rsid w:val="5EA25110"/>
    <w:rsid w:val="5EF6341F"/>
    <w:rsid w:val="5F683208"/>
    <w:rsid w:val="60BAC8A7"/>
    <w:rsid w:val="633CDBC2"/>
    <w:rsid w:val="6370FE44"/>
    <w:rsid w:val="67D5654E"/>
    <w:rsid w:val="67DF012D"/>
    <w:rsid w:val="69871944"/>
    <w:rsid w:val="69FD124C"/>
    <w:rsid w:val="6BBDE404"/>
    <w:rsid w:val="6C1B0FA3"/>
    <w:rsid w:val="6CE0FF6C"/>
    <w:rsid w:val="70827C50"/>
    <w:rsid w:val="70DB1685"/>
    <w:rsid w:val="70F1B93B"/>
    <w:rsid w:val="71DDC34B"/>
    <w:rsid w:val="725120AE"/>
    <w:rsid w:val="73CB5F96"/>
    <w:rsid w:val="7548FDD9"/>
    <w:rsid w:val="7647ACC3"/>
    <w:rsid w:val="76FB4762"/>
    <w:rsid w:val="77F3DE4B"/>
    <w:rsid w:val="791B5224"/>
    <w:rsid w:val="7A0824DB"/>
    <w:rsid w:val="7B36D0C0"/>
    <w:rsid w:val="7C5447C0"/>
    <w:rsid w:val="7E98F9F2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  <w:style w:type="paragraph" w:customStyle="1" w:styleId="paragraph">
    <w:name w:val="paragraph"/>
    <w:basedOn w:val="Normln"/>
    <w:rsid w:val="001B14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B143E"/>
  </w:style>
  <w:style w:type="character" w:customStyle="1" w:styleId="contextualspellingandgrammarerror">
    <w:name w:val="contextualspellingandgrammarerror"/>
    <w:basedOn w:val="Standardnpsmoodstavce"/>
    <w:rsid w:val="001B143E"/>
  </w:style>
  <w:style w:type="character" w:customStyle="1" w:styleId="eop">
    <w:name w:val="eop"/>
    <w:basedOn w:val="Standardnpsmoodstavce"/>
    <w:rsid w:val="001B143E"/>
  </w:style>
  <w:style w:type="character" w:customStyle="1" w:styleId="spellingerror">
    <w:name w:val="spellingerror"/>
    <w:basedOn w:val="Standardnpsmoodstavce"/>
    <w:rsid w:val="001B14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52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4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8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31N1PlRD-C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334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Tafatová Jiřina</cp:lastModifiedBy>
  <cp:revision>4</cp:revision>
  <cp:lastPrinted>2020-03-11T10:20:00Z</cp:lastPrinted>
  <dcterms:created xsi:type="dcterms:W3CDTF">2021-03-21T21:09:00Z</dcterms:created>
  <dcterms:modified xsi:type="dcterms:W3CDTF">2021-03-22T07:45:00Z</dcterms:modified>
</cp:coreProperties>
</file>