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632" w:rsidRDefault="004D01FC">
      <w:r>
        <w:t xml:space="preserve">Týden od </w:t>
      </w:r>
      <w:proofErr w:type="gramStart"/>
      <w:r>
        <w:t>25.5.2020</w:t>
      </w:r>
      <w:proofErr w:type="gramEnd"/>
      <w:r>
        <w:t>, hezký poslední květnový týden, Petr Steinocher</w:t>
      </w:r>
    </w:p>
    <w:p w:rsidR="004D01FC" w:rsidRDefault="006C5F7E">
      <w:r>
        <w:t>Přátelé, vypracuj</w:t>
      </w:r>
      <w:r w:rsidR="004D01FC">
        <w:t xml:space="preserve">te dva zadané příklady a spolu s převody </w:t>
      </w:r>
      <w:r>
        <w:t>mi je přines</w:t>
      </w:r>
      <w:r w:rsidR="004D01FC">
        <w:t xml:space="preserve">te do školy na vrátnici, kde bude krabice, kam je vložíte. </w:t>
      </w:r>
      <w:r w:rsidR="004D01FC" w:rsidRPr="004D01FC">
        <w:rPr>
          <w:b/>
        </w:rPr>
        <w:t>Nezapomeň napsat jméno a třídu</w:t>
      </w:r>
      <w:r w:rsidR="00870E22">
        <w:t xml:space="preserve">, </w:t>
      </w:r>
      <w:r w:rsidR="00870E22" w:rsidRPr="00870E22">
        <w:rPr>
          <w:b/>
        </w:rPr>
        <w:t>do 4.6.</w:t>
      </w:r>
      <w:r w:rsidR="004D01FC">
        <w:t xml:space="preserve"> Děkuj</w:t>
      </w:r>
      <w:bookmarkStart w:id="0" w:name="_GoBack"/>
      <w:bookmarkEnd w:id="0"/>
      <w:r w:rsidR="004D01FC">
        <w:t>i.</w:t>
      </w:r>
    </w:p>
    <w:p w:rsidR="004D01FC" w:rsidRDefault="004D01FC">
      <w:r>
        <w:t>př. Modeláři používají balzu, protože má ze všech známých dřev nejmenší hustotu. Deska z balzy o objemu  0,15 dm</w:t>
      </w:r>
      <w:r>
        <w:rPr>
          <w:vertAlign w:val="superscript"/>
        </w:rPr>
        <w:t>3</w:t>
      </w:r>
      <w:r>
        <w:t xml:space="preserve"> má hmotnost pouze 18 g. Urči hustotu balzy.</w:t>
      </w:r>
    </w:p>
    <w:p w:rsidR="004D01FC" w:rsidRDefault="004D01FC"/>
    <w:p w:rsidR="004D01FC" w:rsidRDefault="004D01FC">
      <w:r>
        <w:t xml:space="preserve">př. V nádobce je kapalina o objemu 20 </w:t>
      </w:r>
      <w:proofErr w:type="gramStart"/>
      <w:r>
        <w:t>cm</w:t>
      </w:r>
      <w:r>
        <w:rPr>
          <w:vertAlign w:val="superscript"/>
        </w:rPr>
        <w:t>3</w:t>
      </w:r>
      <w:r>
        <w:t xml:space="preserve"> . Hmotnost</w:t>
      </w:r>
      <w:proofErr w:type="gramEnd"/>
      <w:r>
        <w:t xml:space="preserve"> kapaliny je 270 g. O jakou kapalinu se jedná. Použij tabulku</w:t>
      </w:r>
      <w:r w:rsidR="00C044CB">
        <w:t xml:space="preserve"> hustot </w:t>
      </w:r>
      <w:r>
        <w:t xml:space="preserve"> na zadní obálce učebnice nebo </w:t>
      </w:r>
      <w:r w:rsidR="00C044CB">
        <w:t>vyhledej ve fyzikálních tabulkách, případně na internetu.</w:t>
      </w:r>
    </w:p>
    <w:p w:rsidR="00C044CB" w:rsidRDefault="00C044CB"/>
    <w:p w:rsidR="00C044CB" w:rsidRDefault="00C044CB">
      <w:r>
        <w:t>Zápis do sešitu:</w:t>
      </w:r>
    </w:p>
    <w:p w:rsidR="00C044CB" w:rsidRDefault="00C044CB">
      <w:pPr>
        <w:rPr>
          <w:u w:val="single"/>
        </w:rPr>
      </w:pPr>
      <w:r w:rsidRPr="00C044CB">
        <w:rPr>
          <w:u w:val="single"/>
        </w:rPr>
        <w:t>Výpočet hmotnosti tělesa</w:t>
      </w:r>
    </w:p>
    <w:p w:rsidR="00C044CB" w:rsidRDefault="00C044CB">
      <w:r>
        <w:t>Známe-li hustotu látky</w:t>
      </w:r>
      <w:r w:rsidR="00D01EEA">
        <w:t xml:space="preserve"> </w:t>
      </w:r>
      <w:r w:rsidR="00D01EEA" w:rsidRPr="00D01EEA">
        <w:rPr>
          <w:rFonts w:cstheme="minorHAnsi"/>
          <w:u w:val="single"/>
        </w:rPr>
        <w:t>ρ</w:t>
      </w:r>
      <w:r>
        <w:t xml:space="preserve"> , ze které je těleso a objem</w:t>
      </w:r>
      <w:r w:rsidR="00D01EEA">
        <w:t xml:space="preserve"> </w:t>
      </w:r>
      <w:r w:rsidR="00D01EEA" w:rsidRPr="00D01EEA">
        <w:rPr>
          <w:u w:val="single"/>
        </w:rPr>
        <w:t>V</w:t>
      </w:r>
      <w:r>
        <w:t xml:space="preserve"> tělesa, můžeme určit </w:t>
      </w:r>
      <w:r w:rsidR="00D01EEA">
        <w:t xml:space="preserve">hmotnost tělesa </w:t>
      </w:r>
      <w:r w:rsidR="00D01EEA" w:rsidRPr="00D01EEA">
        <w:rPr>
          <w:u w:val="single"/>
        </w:rPr>
        <w:t>m</w:t>
      </w:r>
      <w:r w:rsidR="00D01EEA">
        <w:t>. Pro výpočet použijeme vztah:</w:t>
      </w:r>
    </w:p>
    <w:p w:rsidR="00D01EEA" w:rsidRDefault="00D01EEA">
      <w:r>
        <w:t xml:space="preserve">                </w:t>
      </w:r>
    </w:p>
    <w:p w:rsidR="00D01EEA" w:rsidRDefault="00D01EEA">
      <w:r>
        <w:t xml:space="preserve">                            m = </w:t>
      </w:r>
      <w:r>
        <w:rPr>
          <w:rFonts w:cstheme="minorHAnsi"/>
        </w:rPr>
        <w:t>ρ</w:t>
      </w:r>
      <w:r>
        <w:t xml:space="preserve"> .V  [ kg ]</w:t>
      </w:r>
    </w:p>
    <w:p w:rsidR="00D01EEA" w:rsidRDefault="00D01EEA">
      <w:r>
        <w:t xml:space="preserve">pozn. těleso musí být </w:t>
      </w:r>
      <w:r w:rsidRPr="00D01EEA">
        <w:rPr>
          <w:u w:val="single"/>
        </w:rPr>
        <w:t>stejnorodé</w:t>
      </w:r>
      <w:r>
        <w:t>, tedy v celém svém objemu je stejné, má stejnou hustotu.</w:t>
      </w:r>
    </w:p>
    <w:p w:rsidR="00D01EEA" w:rsidRDefault="00D01EEA"/>
    <w:p w:rsidR="00D01EEA" w:rsidRDefault="00D01EEA">
      <w:r>
        <w:t xml:space="preserve">př. Žulový kvádr má objem 2 </w:t>
      </w:r>
      <w:proofErr w:type="gramStart"/>
      <w:r>
        <w:t>m</w:t>
      </w:r>
      <w:r>
        <w:rPr>
          <w:vertAlign w:val="superscript"/>
        </w:rPr>
        <w:t>3</w:t>
      </w:r>
      <w:r>
        <w:t xml:space="preserve"> .Urči</w:t>
      </w:r>
      <w:proofErr w:type="gramEnd"/>
      <w:r>
        <w:t xml:space="preserve"> hmotnost  kvádru.</w:t>
      </w:r>
    </w:p>
    <w:p w:rsidR="00D01EEA" w:rsidRDefault="00D01EEA" w:rsidP="00D01EEA">
      <w:pPr>
        <w:rPr>
          <w:vertAlign w:val="superscript"/>
        </w:rPr>
      </w:pPr>
      <w:r>
        <w:t>V = 2 m</w:t>
      </w:r>
      <w:r>
        <w:rPr>
          <w:vertAlign w:val="superscript"/>
        </w:rPr>
        <w:t>3</w:t>
      </w:r>
    </w:p>
    <w:p w:rsidR="00D01EEA" w:rsidRPr="00D01EEA" w:rsidRDefault="00D01EEA" w:rsidP="00D01EEA">
      <w:pPr>
        <w:rPr>
          <w:rFonts w:cstheme="minorHAnsi"/>
        </w:rPr>
      </w:pPr>
      <w:r>
        <w:rPr>
          <w:rFonts w:cstheme="minorHAnsi"/>
        </w:rPr>
        <w:t xml:space="preserve">ρ =  2 600 kg / </w:t>
      </w:r>
      <w:proofErr w:type="gramStart"/>
      <w:r>
        <w:rPr>
          <w:rFonts w:cstheme="minorHAnsi"/>
        </w:rPr>
        <w:t>m</w:t>
      </w:r>
      <w:r>
        <w:rPr>
          <w:rFonts w:cstheme="minorHAnsi"/>
          <w:vertAlign w:val="superscript"/>
        </w:rPr>
        <w:t>3</w:t>
      </w:r>
      <w:r>
        <w:rPr>
          <w:rFonts w:cstheme="minorHAnsi"/>
        </w:rPr>
        <w:t xml:space="preserve"> ( dle</w:t>
      </w:r>
      <w:proofErr w:type="gramEnd"/>
      <w:r>
        <w:rPr>
          <w:rFonts w:cstheme="minorHAnsi"/>
        </w:rPr>
        <w:t xml:space="preserve"> tabulek)        </w:t>
      </w:r>
      <w:r>
        <w:t xml:space="preserve">m = </w:t>
      </w:r>
      <w:r>
        <w:rPr>
          <w:rFonts w:cstheme="minorHAnsi"/>
        </w:rPr>
        <w:t>ρ</w:t>
      </w:r>
      <w:r>
        <w:t xml:space="preserve"> .V  </w:t>
      </w:r>
    </w:p>
    <w:p w:rsidR="00D01EEA" w:rsidRDefault="00D01EEA" w:rsidP="00D01EEA">
      <w:pPr>
        <w:rPr>
          <w:rFonts w:cstheme="minorHAnsi"/>
          <w:u w:val="single"/>
        </w:rPr>
      </w:pPr>
      <w:proofErr w:type="gramStart"/>
      <w:r w:rsidRPr="00D01EEA">
        <w:rPr>
          <w:rFonts w:cstheme="minorHAnsi"/>
          <w:u w:val="single"/>
        </w:rPr>
        <w:t>m = ?</w:t>
      </w:r>
      <w:proofErr w:type="gramEnd"/>
    </w:p>
    <w:p w:rsidR="00D01EEA" w:rsidRDefault="00D01EEA" w:rsidP="00D01EEA">
      <w:pPr>
        <w:rPr>
          <w:rFonts w:cstheme="minorHAnsi"/>
          <w:u w:val="double"/>
        </w:rPr>
      </w:pPr>
      <w:r>
        <w:rPr>
          <w:rFonts w:cstheme="minorHAnsi"/>
        </w:rPr>
        <w:t xml:space="preserve">m = </w:t>
      </w:r>
      <w:proofErr w:type="gramStart"/>
      <w:r>
        <w:rPr>
          <w:rFonts w:cstheme="minorHAnsi"/>
        </w:rPr>
        <w:t>2 600 . 2 kg</w:t>
      </w:r>
      <w:proofErr w:type="gramEnd"/>
      <w:r>
        <w:rPr>
          <w:rFonts w:cstheme="minorHAnsi"/>
        </w:rPr>
        <w:t xml:space="preserve"> = </w:t>
      </w:r>
      <w:r w:rsidRPr="00D01EEA">
        <w:rPr>
          <w:rFonts w:cstheme="minorHAnsi"/>
          <w:u w:val="double"/>
        </w:rPr>
        <w:t>5 200 kg</w:t>
      </w:r>
    </w:p>
    <w:p w:rsidR="00472A01" w:rsidRDefault="00472A01" w:rsidP="00D01EEA">
      <w:pPr>
        <w:rPr>
          <w:rFonts w:cstheme="minorHAnsi"/>
          <w:u w:val="double"/>
        </w:rPr>
      </w:pPr>
    </w:p>
    <w:p w:rsidR="00472A01" w:rsidRPr="00472A01" w:rsidRDefault="00472A01" w:rsidP="00D01EEA">
      <w:pPr>
        <w:rPr>
          <w:rFonts w:cstheme="minorHAnsi"/>
        </w:rPr>
      </w:pPr>
      <w:r>
        <w:rPr>
          <w:rFonts w:cstheme="minorHAnsi"/>
        </w:rPr>
        <w:t>Vypočti:</w:t>
      </w:r>
    </w:p>
    <w:p w:rsidR="00472A01" w:rsidRPr="00472A01" w:rsidRDefault="00472A01" w:rsidP="00D01EEA">
      <w:r>
        <w:rPr>
          <w:rFonts w:cstheme="minorHAnsi"/>
        </w:rPr>
        <w:t xml:space="preserve">př. Jakou hmotnost musí přibližně unést </w:t>
      </w:r>
      <w:proofErr w:type="gramStart"/>
      <w:r>
        <w:rPr>
          <w:rFonts w:cstheme="minorHAnsi"/>
        </w:rPr>
        <w:t>valník , na</w:t>
      </w:r>
      <w:proofErr w:type="gramEnd"/>
      <w:r>
        <w:rPr>
          <w:rFonts w:cstheme="minorHAnsi"/>
        </w:rPr>
        <w:t xml:space="preserve"> který dřevorubci naložili dvě borovice? Kmen jedné z nich očištěný od kůry měl objem 0,6 m</w:t>
      </w:r>
      <w:r>
        <w:rPr>
          <w:rFonts w:cstheme="minorHAnsi"/>
          <w:vertAlign w:val="superscript"/>
        </w:rPr>
        <w:t>3</w:t>
      </w:r>
      <w:r>
        <w:rPr>
          <w:rFonts w:cstheme="minorHAnsi"/>
        </w:rPr>
        <w:t>, druhé 0,7 m</w:t>
      </w:r>
      <w:r>
        <w:rPr>
          <w:rFonts w:cstheme="minorHAnsi"/>
          <w:vertAlign w:val="superscript"/>
        </w:rPr>
        <w:t>3</w:t>
      </w:r>
      <w:r>
        <w:rPr>
          <w:rFonts w:cstheme="minorHAnsi"/>
        </w:rPr>
        <w:t>. Hustota borovicového dřeva je 500 kg/m</w:t>
      </w:r>
      <w:r>
        <w:rPr>
          <w:rFonts w:cstheme="minorHAnsi"/>
          <w:vertAlign w:val="superscript"/>
        </w:rPr>
        <w:t>3</w:t>
      </w:r>
      <w:r>
        <w:rPr>
          <w:rFonts w:cstheme="minorHAnsi"/>
        </w:rPr>
        <w:t>.</w:t>
      </w:r>
    </w:p>
    <w:p w:rsidR="00D01EEA" w:rsidRPr="00D01EEA" w:rsidRDefault="00D01EEA">
      <w:pPr>
        <w:rPr>
          <w:lang w:val="en-GB"/>
        </w:rPr>
      </w:pPr>
    </w:p>
    <w:sectPr w:rsidR="00D01EEA" w:rsidRPr="00D01E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1FC"/>
    <w:rsid w:val="00472A01"/>
    <w:rsid w:val="004D01FC"/>
    <w:rsid w:val="006C5F7E"/>
    <w:rsid w:val="00870E22"/>
    <w:rsid w:val="00A07632"/>
    <w:rsid w:val="00C044CB"/>
    <w:rsid w:val="00D01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53597"/>
  <w15:chartTrackingRefBased/>
  <w15:docId w15:val="{B946BB5B-C7B6-4A3C-B80D-CE31CE9D9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3</cp:revision>
  <dcterms:created xsi:type="dcterms:W3CDTF">2020-05-24T06:18:00Z</dcterms:created>
  <dcterms:modified xsi:type="dcterms:W3CDTF">2020-05-24T10:59:00Z</dcterms:modified>
</cp:coreProperties>
</file>