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:rsidTr="00BA4D09">
        <w:trPr>
          <w:trHeight w:val="332"/>
        </w:trPr>
        <w:tc>
          <w:tcPr>
            <w:tcW w:w="10130" w:type="dxa"/>
          </w:tcPr>
          <w:p w:rsidR="003640B0" w:rsidRPr="00A711A2" w:rsidRDefault="00015652" w:rsidP="00A51A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17. 5. – 21</w:t>
            </w:r>
            <w:r w:rsidR="00B37A70">
              <w:rPr>
                <w:b/>
                <w:sz w:val="24"/>
                <w:szCs w:val="24"/>
              </w:rPr>
              <w:t xml:space="preserve">. 5. </w:t>
            </w:r>
            <w:r w:rsidR="00190BB2">
              <w:rPr>
                <w:b/>
                <w:sz w:val="24"/>
                <w:szCs w:val="24"/>
              </w:rPr>
              <w:t>2021</w:t>
            </w:r>
          </w:p>
        </w:tc>
      </w:tr>
      <w:tr w:rsidR="003640B0" w:rsidRPr="00385621" w:rsidTr="00BA4D09">
        <w:trPr>
          <w:trHeight w:val="676"/>
        </w:trPr>
        <w:tc>
          <w:tcPr>
            <w:tcW w:w="10130" w:type="dxa"/>
          </w:tcPr>
          <w:p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V. C</w:t>
            </w:r>
          </w:p>
        </w:tc>
      </w:tr>
    </w:tbl>
    <w:p w:rsidR="00592729" w:rsidRDefault="00015652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Od 17. 5. se učíme pouze </w:t>
      </w:r>
      <w:bookmarkStart w:id="0" w:name="_GoBack"/>
      <w:bookmarkEnd w:id="0"/>
      <w:r>
        <w:rPr>
          <w:rFonts w:ascii="Comic Sans MS" w:hAnsi="Comic Sans MS"/>
          <w:b/>
          <w:sz w:val="24"/>
          <w:szCs w:val="24"/>
        </w:rPr>
        <w:t>prezenčně.</w:t>
      </w:r>
    </w:p>
    <w:p w:rsidR="005F53C0" w:rsidRPr="0072087C" w:rsidRDefault="005F53C0" w:rsidP="00051526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:rsidR="002D08F1" w:rsidRPr="00CC7204" w:rsidRDefault="002B2A2C" w:rsidP="00CC720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závěrečný test - </w:t>
            </w:r>
            <w:r w:rsidR="003661E8">
              <w:rPr>
                <w:sz w:val="24"/>
                <w:szCs w:val="24"/>
              </w:rPr>
              <w:t>podmět nevyjádřený a několikanásobný, shoda přísudku s</w:t>
            </w:r>
            <w:r w:rsidR="00E33488">
              <w:rPr>
                <w:sz w:val="24"/>
                <w:szCs w:val="24"/>
              </w:rPr>
              <w:t> </w:t>
            </w:r>
            <w:r w:rsidR="003661E8">
              <w:rPr>
                <w:sz w:val="24"/>
                <w:szCs w:val="24"/>
              </w:rPr>
              <w:t>podmětem</w:t>
            </w:r>
            <w:r w:rsidR="00E33488">
              <w:rPr>
                <w:sz w:val="24"/>
                <w:szCs w:val="24"/>
              </w:rPr>
              <w:t>, přídavná jména – vzory, podstatná jména – pád, číslo, rod, vzor, slovesa – osoba, číslo, čas, způsob, určování slovních druhů</w:t>
            </w:r>
            <w:r w:rsidR="00CC7204">
              <w:rPr>
                <w:sz w:val="24"/>
                <w:szCs w:val="24"/>
              </w:rPr>
              <w:t xml:space="preserve">, psaní je a ě, </w:t>
            </w:r>
            <w:r w:rsidR="002F5454">
              <w:rPr>
                <w:sz w:val="24"/>
                <w:szCs w:val="24"/>
              </w:rPr>
              <w:t xml:space="preserve">psaní mě a mně, </w:t>
            </w:r>
            <w:r w:rsidR="00CC7204">
              <w:rPr>
                <w:sz w:val="24"/>
                <w:szCs w:val="24"/>
              </w:rPr>
              <w:t>druhy číslovek a jejich skloňování</w:t>
            </w:r>
            <w:r w:rsidR="002F5454">
              <w:rPr>
                <w:sz w:val="24"/>
                <w:szCs w:val="24"/>
              </w:rPr>
              <w:t>, předložka s a z</w:t>
            </w:r>
            <w:r w:rsidR="00C8043C">
              <w:rPr>
                <w:sz w:val="24"/>
                <w:szCs w:val="24"/>
              </w:rPr>
              <w:t>, druhy zájmen</w:t>
            </w:r>
            <w:r w:rsidR="003946FD">
              <w:rPr>
                <w:sz w:val="24"/>
                <w:szCs w:val="24"/>
              </w:rPr>
              <w:t>, skloňování zájmena já</w:t>
            </w:r>
            <w:r w:rsidR="00B94D30">
              <w:rPr>
                <w:sz w:val="24"/>
                <w:szCs w:val="24"/>
              </w:rPr>
              <w:t xml:space="preserve"> – mě a mně</w:t>
            </w:r>
            <w:r w:rsidR="00410C41">
              <w:rPr>
                <w:sz w:val="24"/>
                <w:szCs w:val="24"/>
              </w:rPr>
              <w:t xml:space="preserve">, zdvojené souhlásky, předpony </w:t>
            </w:r>
            <w:proofErr w:type="spellStart"/>
            <w:r w:rsidR="00410C41">
              <w:rPr>
                <w:sz w:val="24"/>
                <w:szCs w:val="24"/>
              </w:rPr>
              <w:t>roz</w:t>
            </w:r>
            <w:proofErr w:type="spellEnd"/>
            <w:r w:rsidR="00410C41">
              <w:rPr>
                <w:sz w:val="24"/>
                <w:szCs w:val="24"/>
              </w:rPr>
              <w:t xml:space="preserve">-, bez-, s-, z-, </w:t>
            </w:r>
            <w:proofErr w:type="spellStart"/>
            <w:r w:rsidR="00410C41">
              <w:rPr>
                <w:sz w:val="24"/>
                <w:szCs w:val="24"/>
              </w:rPr>
              <w:t>vz</w:t>
            </w:r>
            <w:proofErr w:type="spellEnd"/>
            <w:r w:rsidR="00410C41">
              <w:rPr>
                <w:sz w:val="24"/>
                <w:szCs w:val="24"/>
              </w:rPr>
              <w:t>-</w:t>
            </w:r>
            <w:r w:rsidR="00E021B1">
              <w:rPr>
                <w:sz w:val="24"/>
                <w:szCs w:val="24"/>
              </w:rPr>
              <w:t>, kdy píšeme sebou a kdy s sebou</w:t>
            </w:r>
          </w:p>
          <w:p w:rsidR="00C8043C" w:rsidRPr="00410C41" w:rsidRDefault="00051F5A" w:rsidP="00410C41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CC7204">
              <w:rPr>
                <w:sz w:val="24"/>
                <w:szCs w:val="24"/>
              </w:rPr>
              <w:t>č.</w:t>
            </w:r>
            <w:r w:rsidR="00015652">
              <w:rPr>
                <w:sz w:val="24"/>
                <w:szCs w:val="24"/>
              </w:rPr>
              <w:t xml:space="preserve"> 126 – 131, diktát 115</w:t>
            </w:r>
          </w:p>
          <w:p w:rsidR="00CC22DB" w:rsidRPr="00E82643" w:rsidRDefault="00C8043C" w:rsidP="00E82643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015652">
              <w:rPr>
                <w:sz w:val="24"/>
                <w:szCs w:val="24"/>
              </w:rPr>
              <w:t>S 28 - 30</w:t>
            </w:r>
          </w:p>
          <w:p w:rsidR="00A51A35" w:rsidRPr="003F3A5F" w:rsidRDefault="00DE4CB5" w:rsidP="003F3A5F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6919B4">
              <w:rPr>
                <w:sz w:val="24"/>
                <w:szCs w:val="24"/>
              </w:rPr>
              <w:t>čteme</w:t>
            </w:r>
            <w:r>
              <w:rPr>
                <w:sz w:val="24"/>
                <w:szCs w:val="24"/>
              </w:rPr>
              <w:t xml:space="preserve"> vlast</w:t>
            </w:r>
            <w:r w:rsidR="002E3A38">
              <w:rPr>
                <w:sz w:val="24"/>
                <w:szCs w:val="24"/>
              </w:rPr>
              <w:t>ní kni</w:t>
            </w:r>
            <w:r w:rsidR="00CC7204">
              <w:rPr>
                <w:sz w:val="24"/>
                <w:szCs w:val="24"/>
              </w:rPr>
              <w:t xml:space="preserve">hu </w:t>
            </w:r>
          </w:p>
          <w:p w:rsidR="00117068" w:rsidRDefault="002E3A38" w:rsidP="003F3A5F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hrajeme čtenářské bingo</w:t>
            </w:r>
          </w:p>
          <w:p w:rsidR="003F3A5F" w:rsidRPr="003F3A5F" w:rsidRDefault="00C8043C" w:rsidP="003F3A5F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na závěrečný test ČJ</w:t>
            </w:r>
            <w:r w:rsidR="00015652">
              <w:rPr>
                <w:sz w:val="24"/>
                <w:szCs w:val="24"/>
              </w:rPr>
              <w:t xml:space="preserve"> 24. 5.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:rsidR="001604C9" w:rsidRPr="001F5FBE" w:rsidRDefault="002B2A2C" w:rsidP="001F5FBE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2B2A2C">
              <w:rPr>
                <w:b/>
                <w:sz w:val="24"/>
                <w:szCs w:val="24"/>
              </w:rPr>
              <w:t>závěrečný test</w:t>
            </w:r>
            <w:r>
              <w:rPr>
                <w:sz w:val="24"/>
                <w:szCs w:val="24"/>
              </w:rPr>
              <w:t xml:space="preserve"> –</w:t>
            </w:r>
            <w:r w:rsidR="00E33488">
              <w:rPr>
                <w:sz w:val="24"/>
                <w:szCs w:val="24"/>
              </w:rPr>
              <w:t xml:space="preserve"> </w:t>
            </w:r>
            <w:r w:rsidRPr="002B2A2C">
              <w:rPr>
                <w:b/>
                <w:sz w:val="24"/>
                <w:szCs w:val="24"/>
              </w:rPr>
              <w:t>přirozená čísla</w:t>
            </w:r>
            <w:r>
              <w:rPr>
                <w:sz w:val="24"/>
                <w:szCs w:val="24"/>
              </w:rPr>
              <w:t xml:space="preserve"> - </w:t>
            </w:r>
            <w:r w:rsidR="003661E8">
              <w:rPr>
                <w:sz w:val="24"/>
                <w:szCs w:val="24"/>
              </w:rPr>
              <w:t>čísla větší ne</w:t>
            </w:r>
            <w:r w:rsidR="00097B36">
              <w:rPr>
                <w:sz w:val="24"/>
                <w:szCs w:val="24"/>
              </w:rPr>
              <w:t>ž milion, dělení dvojciferným dělitelem</w:t>
            </w:r>
            <w:r w:rsidR="00E33488">
              <w:rPr>
                <w:sz w:val="24"/>
                <w:szCs w:val="24"/>
              </w:rPr>
              <w:t>, násobení trojci</w:t>
            </w:r>
            <w:r w:rsidR="00E07E21">
              <w:rPr>
                <w:sz w:val="24"/>
                <w:szCs w:val="24"/>
              </w:rPr>
              <w:t>ferným činitelem, jednotky délky a hmotnosti</w:t>
            </w:r>
            <w:r w:rsidR="001604C9" w:rsidRPr="002B2A2C">
              <w:rPr>
                <w:b/>
                <w:sz w:val="24"/>
                <w:szCs w:val="24"/>
              </w:rPr>
              <w:t xml:space="preserve">, </w:t>
            </w:r>
            <w:r w:rsidRPr="002B2A2C">
              <w:rPr>
                <w:b/>
                <w:sz w:val="24"/>
                <w:szCs w:val="24"/>
              </w:rPr>
              <w:t>zlomky</w:t>
            </w:r>
            <w:r>
              <w:rPr>
                <w:sz w:val="24"/>
                <w:szCs w:val="24"/>
              </w:rPr>
              <w:t xml:space="preserve"> - </w:t>
            </w:r>
            <w:r w:rsidR="001604C9">
              <w:rPr>
                <w:sz w:val="24"/>
                <w:szCs w:val="24"/>
              </w:rPr>
              <w:t xml:space="preserve">sčítání a odčítání zlomků se stejným jmenovatelem, </w:t>
            </w:r>
            <w:r>
              <w:rPr>
                <w:sz w:val="24"/>
                <w:szCs w:val="24"/>
              </w:rPr>
              <w:t>výpočet části z celku ( 2/3 z 12561)</w:t>
            </w:r>
            <w:r w:rsidR="002F5454">
              <w:rPr>
                <w:sz w:val="24"/>
                <w:szCs w:val="24"/>
              </w:rPr>
              <w:t xml:space="preserve">, </w:t>
            </w:r>
            <w:r w:rsidR="006F1FF7" w:rsidRPr="00B37A70">
              <w:rPr>
                <w:b/>
                <w:sz w:val="24"/>
                <w:szCs w:val="24"/>
              </w:rPr>
              <w:t>desetinná čísla</w:t>
            </w:r>
            <w:r w:rsidR="006F1FF7">
              <w:rPr>
                <w:sz w:val="24"/>
                <w:szCs w:val="24"/>
              </w:rPr>
              <w:t xml:space="preserve"> - zápis</w:t>
            </w:r>
            <w:r w:rsidR="00EA510B">
              <w:rPr>
                <w:sz w:val="24"/>
                <w:szCs w:val="24"/>
              </w:rPr>
              <w:t xml:space="preserve"> násobení 10, 100 a 1000</w:t>
            </w:r>
            <w:r w:rsidR="001477A9">
              <w:rPr>
                <w:sz w:val="24"/>
                <w:szCs w:val="24"/>
              </w:rPr>
              <w:t>, sčítání a odčítání desetinných čísel</w:t>
            </w:r>
            <w:r w:rsidR="00E021B1">
              <w:rPr>
                <w:sz w:val="24"/>
                <w:szCs w:val="24"/>
              </w:rPr>
              <w:t xml:space="preserve">, zapisování deset. </w:t>
            </w:r>
            <w:proofErr w:type="gramStart"/>
            <w:r w:rsidR="00E021B1">
              <w:rPr>
                <w:sz w:val="24"/>
                <w:szCs w:val="24"/>
              </w:rPr>
              <w:t>čísel</w:t>
            </w:r>
            <w:proofErr w:type="gramEnd"/>
            <w:r w:rsidR="00E021B1">
              <w:rPr>
                <w:sz w:val="24"/>
                <w:szCs w:val="24"/>
              </w:rPr>
              <w:t xml:space="preserve"> do číselné osy</w:t>
            </w:r>
          </w:p>
          <w:p w:rsidR="001604C9" w:rsidRPr="00CC7204" w:rsidRDefault="001604C9" w:rsidP="00CC720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410C41">
              <w:rPr>
                <w:sz w:val="24"/>
                <w:szCs w:val="24"/>
              </w:rPr>
              <w:t xml:space="preserve">č. </w:t>
            </w:r>
            <w:r w:rsidR="00015652">
              <w:rPr>
                <w:sz w:val="24"/>
                <w:szCs w:val="24"/>
              </w:rPr>
              <w:t>92 - 95</w:t>
            </w:r>
          </w:p>
          <w:p w:rsidR="00117068" w:rsidRDefault="00162317" w:rsidP="005940B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410C41">
              <w:rPr>
                <w:sz w:val="24"/>
                <w:szCs w:val="24"/>
              </w:rPr>
              <w:t xml:space="preserve"> </w:t>
            </w:r>
            <w:r w:rsidR="00015652">
              <w:rPr>
                <w:sz w:val="24"/>
                <w:szCs w:val="24"/>
              </w:rPr>
              <w:t>33- 38</w:t>
            </w:r>
          </w:p>
          <w:p w:rsidR="001477A9" w:rsidRPr="005940B7" w:rsidRDefault="001477A9" w:rsidP="005940B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Geometrie – konstrukce čtverec, obdélník, trojúhel</w:t>
            </w:r>
            <w:r w:rsidR="00B37A70">
              <w:rPr>
                <w:sz w:val="24"/>
                <w:szCs w:val="24"/>
              </w:rPr>
              <w:t xml:space="preserve">ník, </w:t>
            </w:r>
            <w:r>
              <w:rPr>
                <w:sz w:val="24"/>
                <w:szCs w:val="24"/>
              </w:rPr>
              <w:t>obvod</w:t>
            </w:r>
            <w:r w:rsidR="00015652">
              <w:rPr>
                <w:sz w:val="24"/>
                <w:szCs w:val="24"/>
              </w:rPr>
              <w:t xml:space="preserve"> a obsah </w:t>
            </w:r>
          </w:p>
          <w:p w:rsidR="002B4984" w:rsidRPr="002B4984" w:rsidRDefault="00C8043C" w:rsidP="002B498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na závěrečný test M</w:t>
            </w:r>
            <w:r w:rsidR="00015652">
              <w:rPr>
                <w:sz w:val="24"/>
                <w:szCs w:val="24"/>
              </w:rPr>
              <w:t xml:space="preserve"> 26. 5. geometrie 27. 5. 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:rsidR="00B61FE4" w:rsidRDefault="002B2A2C" w:rsidP="002B2A2C">
            <w:pPr>
              <w:pStyle w:val="Normln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Člověk</w:t>
            </w:r>
            <w:r w:rsidR="003F3A5F">
              <w:rPr>
                <w:rFonts w:asciiTheme="minorHAnsi" w:hAnsiTheme="minorHAnsi" w:cs="Segoe UI"/>
              </w:rPr>
              <w:t xml:space="preserve"> je součást</w:t>
            </w:r>
            <w:r w:rsidR="00410C41">
              <w:rPr>
                <w:rFonts w:asciiTheme="minorHAnsi" w:hAnsiTheme="minorHAnsi" w:cs="Segoe UI"/>
              </w:rPr>
              <w:t>í př</w:t>
            </w:r>
            <w:r w:rsidR="00B37A70">
              <w:rPr>
                <w:rFonts w:asciiTheme="minorHAnsi" w:hAnsiTheme="minorHAnsi" w:cs="Segoe UI"/>
              </w:rPr>
              <w:t>írody  - nervová 65</w:t>
            </w:r>
          </w:p>
          <w:p w:rsidR="002B2A2C" w:rsidRDefault="002B2A2C" w:rsidP="002B2A2C">
            <w:pPr>
              <w:pStyle w:val="Normln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 xml:space="preserve">rozmyslete si, jak zpracujete téma </w:t>
            </w:r>
            <w:r w:rsidRPr="00441FA9">
              <w:rPr>
                <w:rFonts w:asciiTheme="minorHAnsi" w:hAnsiTheme="minorHAnsi" w:cs="Segoe UI"/>
                <w:b/>
              </w:rPr>
              <w:t>Zajímavosti o našem těle</w:t>
            </w:r>
            <w:r>
              <w:rPr>
                <w:rFonts w:asciiTheme="minorHAnsi" w:hAnsiTheme="minorHAnsi" w:cs="Segoe UI"/>
              </w:rPr>
              <w:t xml:space="preserve"> – dlouhý referát s obrázky a fotkami, </w:t>
            </w:r>
            <w:proofErr w:type="spellStart"/>
            <w:r>
              <w:rPr>
                <w:rFonts w:asciiTheme="minorHAnsi" w:hAnsiTheme="minorHAnsi" w:cs="Segoe UI"/>
              </w:rPr>
              <w:t>lapbook</w:t>
            </w:r>
            <w:proofErr w:type="spellEnd"/>
            <w:r>
              <w:rPr>
                <w:rFonts w:asciiTheme="minorHAnsi" w:hAnsiTheme="minorHAnsi" w:cs="Segoe UI"/>
              </w:rPr>
              <w:t xml:space="preserve">, </w:t>
            </w:r>
            <w:r w:rsidR="00441FA9">
              <w:rPr>
                <w:rFonts w:asciiTheme="minorHAnsi" w:hAnsiTheme="minorHAnsi" w:cs="Segoe UI"/>
              </w:rPr>
              <w:t xml:space="preserve">plakáty, </w:t>
            </w:r>
            <w:r>
              <w:rPr>
                <w:rFonts w:asciiTheme="minorHAnsi" w:hAnsiTheme="minorHAnsi" w:cs="Segoe UI"/>
              </w:rPr>
              <w:t xml:space="preserve">filmeček, </w:t>
            </w:r>
            <w:proofErr w:type="spellStart"/>
            <w:r w:rsidR="00441FA9">
              <w:rPr>
                <w:rFonts w:asciiTheme="minorHAnsi" w:hAnsiTheme="minorHAnsi" w:cs="Segoe UI"/>
              </w:rPr>
              <w:t>powerpointová</w:t>
            </w:r>
            <w:proofErr w:type="spellEnd"/>
            <w:r w:rsidR="00441FA9">
              <w:rPr>
                <w:rFonts w:asciiTheme="minorHAnsi" w:hAnsiTheme="minorHAnsi" w:cs="Segoe UI"/>
              </w:rPr>
              <w:t xml:space="preserve"> </w:t>
            </w:r>
            <w:r>
              <w:rPr>
                <w:rFonts w:asciiTheme="minorHAnsi" w:hAnsiTheme="minorHAnsi" w:cs="Segoe UI"/>
              </w:rPr>
              <w:t>prezentac</w:t>
            </w:r>
            <w:r w:rsidR="00441FA9">
              <w:rPr>
                <w:rFonts w:asciiTheme="minorHAnsi" w:hAnsiTheme="minorHAnsi" w:cs="Segoe UI"/>
              </w:rPr>
              <w:t>e a jiné, co vás napadne</w:t>
            </w:r>
            <w:r w:rsidR="004379F4">
              <w:rPr>
                <w:rFonts w:asciiTheme="minorHAnsi" w:hAnsiTheme="minorHAnsi" w:cs="Segoe UI"/>
              </w:rPr>
              <w:t xml:space="preserve">, odevzdat do 28. 5. </w:t>
            </w:r>
          </w:p>
          <w:p w:rsidR="002E77AB" w:rsidRDefault="00015652" w:rsidP="002B2A2C">
            <w:pPr>
              <w:pStyle w:val="Normln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5" w:history="1">
              <w:r w:rsidR="002E77AB" w:rsidRPr="002E77AB">
                <w:rPr>
                  <w:rStyle w:val="Hypertextovodkaz"/>
                  <w:rFonts w:asciiTheme="minorHAnsi" w:hAnsiTheme="minorHAnsi" w:cs="Segoe UI"/>
                </w:rPr>
                <w:t>https://www.youtube.com/watch?v=BhvykYAh-1Y</w:t>
              </w:r>
            </w:hyperlink>
          </w:p>
          <w:p w:rsidR="002B2A2C" w:rsidRPr="002D08F1" w:rsidRDefault="002B2A2C" w:rsidP="002B2A2C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:rsidTr="00C64EF2">
        <w:tc>
          <w:tcPr>
            <w:tcW w:w="534" w:type="dxa"/>
          </w:tcPr>
          <w:p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:rsidR="00EC1367" w:rsidRPr="006919B4" w:rsidRDefault="00EC1367" w:rsidP="00EC13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</w:p>
        </w:tc>
      </w:tr>
      <w:tr w:rsidR="00E84FFD" w:rsidRPr="00385621" w:rsidTr="00C64EF2">
        <w:tc>
          <w:tcPr>
            <w:tcW w:w="534" w:type="dxa"/>
          </w:tcPr>
          <w:p w:rsidR="00E84FFD" w:rsidRPr="00385621" w:rsidRDefault="00E84FFD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HV</w:t>
            </w:r>
          </w:p>
        </w:tc>
        <w:tc>
          <w:tcPr>
            <w:tcW w:w="9639" w:type="dxa"/>
          </w:tcPr>
          <w:p w:rsidR="004A7A13" w:rsidRDefault="00B37A70" w:rsidP="00B37A70">
            <w:pPr>
              <w:pStyle w:val="Normlnweb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hudební skladatelé</w:t>
            </w:r>
            <w:r w:rsidR="00015652">
              <w:rPr>
                <w:rFonts w:asciiTheme="minorHAnsi" w:hAnsiTheme="minorHAnsi" w:cs="Segoe UI"/>
              </w:rPr>
              <w:t>, hudební nástroje</w:t>
            </w:r>
          </w:p>
          <w:p w:rsidR="00B37A70" w:rsidRPr="001477A9" w:rsidRDefault="00015652" w:rsidP="00B37A70">
            <w:pPr>
              <w:pStyle w:val="Normlnweb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6" w:history="1">
              <w:r w:rsidR="00B37A70" w:rsidRPr="00B37A70">
                <w:rPr>
                  <w:rStyle w:val="Hypertextovodkaz"/>
                  <w:rFonts w:asciiTheme="minorHAnsi" w:hAnsiTheme="minorHAnsi" w:cs="Segoe UI"/>
                </w:rPr>
                <w:t>https://exhibition.indihu.cz/view/slavni-skladatele/start</w:t>
              </w:r>
            </w:hyperlink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:rsidR="00162317" w:rsidRPr="00162317" w:rsidRDefault="00647309" w:rsidP="003824D9">
            <w:pPr>
              <w:pStyle w:val="Odstavecseseznamem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Revoluční rok 1848</w:t>
            </w:r>
            <w:r w:rsidR="00500E3E">
              <w:rPr>
                <w:sz w:val="24"/>
                <w:szCs w:val="24"/>
              </w:rPr>
              <w:t>, str. 28 - 29</w:t>
            </w:r>
          </w:p>
        </w:tc>
      </w:tr>
      <w:tr w:rsidR="00C40DE1" w:rsidRPr="00385621" w:rsidTr="00C64EF2">
        <w:tc>
          <w:tcPr>
            <w:tcW w:w="534" w:type="dxa"/>
          </w:tcPr>
          <w:p w:rsidR="00C40DE1" w:rsidRPr="00385621" w:rsidRDefault="00C40DE1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VV</w:t>
            </w:r>
          </w:p>
        </w:tc>
        <w:tc>
          <w:tcPr>
            <w:tcW w:w="9639" w:type="dxa"/>
          </w:tcPr>
          <w:p w:rsidR="004A7A13" w:rsidRPr="00B37A70" w:rsidRDefault="00B37A70" w:rsidP="00B37A70">
            <w:pPr>
              <w:pStyle w:val="Odstavecseseznamem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Město budoucnosti, reflexe na online přednášku Ochrana planety a technologie budoucnosti</w:t>
            </w:r>
          </w:p>
        </w:tc>
      </w:tr>
    </w:tbl>
    <w:p w:rsidR="00F8224E" w:rsidRPr="00385621" w:rsidRDefault="00F8224E" w:rsidP="00F81334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63774D8"/>
    <w:multiLevelType w:val="hybridMultilevel"/>
    <w:tmpl w:val="898C29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9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2" w15:restartNumberingAfterBreak="0">
    <w:nsid w:val="77A538B3"/>
    <w:multiLevelType w:val="hybridMultilevel"/>
    <w:tmpl w:val="8ABE40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0"/>
  </w:num>
  <w:num w:numId="6">
    <w:abstractNumId w:val="33"/>
  </w:num>
  <w:num w:numId="7">
    <w:abstractNumId w:val="23"/>
  </w:num>
  <w:num w:numId="8">
    <w:abstractNumId w:val="24"/>
  </w:num>
  <w:num w:numId="9">
    <w:abstractNumId w:val="5"/>
  </w:num>
  <w:num w:numId="10">
    <w:abstractNumId w:val="7"/>
  </w:num>
  <w:num w:numId="11">
    <w:abstractNumId w:val="43"/>
  </w:num>
  <w:num w:numId="12">
    <w:abstractNumId w:val="18"/>
  </w:num>
  <w:num w:numId="13">
    <w:abstractNumId w:val="13"/>
  </w:num>
  <w:num w:numId="14">
    <w:abstractNumId w:val="39"/>
  </w:num>
  <w:num w:numId="15">
    <w:abstractNumId w:val="44"/>
  </w:num>
  <w:num w:numId="16">
    <w:abstractNumId w:val="11"/>
  </w:num>
  <w:num w:numId="17">
    <w:abstractNumId w:val="15"/>
  </w:num>
  <w:num w:numId="18">
    <w:abstractNumId w:val="32"/>
  </w:num>
  <w:num w:numId="19">
    <w:abstractNumId w:val="12"/>
  </w:num>
  <w:num w:numId="20">
    <w:abstractNumId w:val="19"/>
  </w:num>
  <w:num w:numId="21">
    <w:abstractNumId w:val="16"/>
  </w:num>
  <w:num w:numId="22">
    <w:abstractNumId w:val="25"/>
  </w:num>
  <w:num w:numId="23">
    <w:abstractNumId w:val="38"/>
  </w:num>
  <w:num w:numId="24">
    <w:abstractNumId w:val="34"/>
  </w:num>
  <w:num w:numId="25">
    <w:abstractNumId w:val="0"/>
  </w:num>
  <w:num w:numId="26">
    <w:abstractNumId w:val="41"/>
  </w:num>
  <w:num w:numId="27">
    <w:abstractNumId w:val="1"/>
  </w:num>
  <w:num w:numId="28">
    <w:abstractNumId w:val="10"/>
  </w:num>
  <w:num w:numId="29">
    <w:abstractNumId w:val="17"/>
  </w:num>
  <w:num w:numId="30">
    <w:abstractNumId w:val="42"/>
  </w:num>
  <w:num w:numId="31">
    <w:abstractNumId w:val="37"/>
  </w:num>
  <w:num w:numId="32">
    <w:abstractNumId w:val="40"/>
  </w:num>
  <w:num w:numId="33">
    <w:abstractNumId w:val="6"/>
  </w:num>
  <w:num w:numId="34">
    <w:abstractNumId w:val="36"/>
  </w:num>
  <w:num w:numId="35">
    <w:abstractNumId w:val="21"/>
  </w:num>
  <w:num w:numId="36">
    <w:abstractNumId w:val="30"/>
  </w:num>
  <w:num w:numId="37">
    <w:abstractNumId w:val="8"/>
  </w:num>
  <w:num w:numId="38">
    <w:abstractNumId w:val="28"/>
  </w:num>
  <w:num w:numId="39">
    <w:abstractNumId w:val="35"/>
  </w:num>
  <w:num w:numId="40">
    <w:abstractNumId w:val="26"/>
  </w:num>
  <w:num w:numId="41">
    <w:abstractNumId w:val="14"/>
  </w:num>
  <w:num w:numId="42">
    <w:abstractNumId w:val="27"/>
  </w:num>
  <w:num w:numId="43">
    <w:abstractNumId w:val="22"/>
  </w:num>
  <w:num w:numId="44">
    <w:abstractNumId w:val="29"/>
  </w:num>
  <w:num w:numId="45">
    <w:abstractNumId w:val="3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C50B2"/>
    <w:rsid w:val="000C5388"/>
    <w:rsid w:val="000C7096"/>
    <w:rsid w:val="000D2733"/>
    <w:rsid w:val="000D51BD"/>
    <w:rsid w:val="000D73B2"/>
    <w:rsid w:val="000F232E"/>
    <w:rsid w:val="00102C33"/>
    <w:rsid w:val="00104B45"/>
    <w:rsid w:val="00117068"/>
    <w:rsid w:val="00123D01"/>
    <w:rsid w:val="00124488"/>
    <w:rsid w:val="00127D6E"/>
    <w:rsid w:val="00140083"/>
    <w:rsid w:val="001477A9"/>
    <w:rsid w:val="001604C9"/>
    <w:rsid w:val="00162317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32F93"/>
    <w:rsid w:val="002639C9"/>
    <w:rsid w:val="002712D5"/>
    <w:rsid w:val="0028120B"/>
    <w:rsid w:val="00283F39"/>
    <w:rsid w:val="002924B6"/>
    <w:rsid w:val="00292DD2"/>
    <w:rsid w:val="002A0919"/>
    <w:rsid w:val="002B2A2C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45F6"/>
    <w:rsid w:val="003946FD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3DE9"/>
    <w:rsid w:val="0047455B"/>
    <w:rsid w:val="00485E57"/>
    <w:rsid w:val="0049204E"/>
    <w:rsid w:val="004A627A"/>
    <w:rsid w:val="004A6559"/>
    <w:rsid w:val="004A7A13"/>
    <w:rsid w:val="004B3A4E"/>
    <w:rsid w:val="004B6D08"/>
    <w:rsid w:val="004E08D7"/>
    <w:rsid w:val="00500E3E"/>
    <w:rsid w:val="005154B2"/>
    <w:rsid w:val="005339B0"/>
    <w:rsid w:val="005354CD"/>
    <w:rsid w:val="005505D7"/>
    <w:rsid w:val="005608E3"/>
    <w:rsid w:val="00566CC5"/>
    <w:rsid w:val="005741BA"/>
    <w:rsid w:val="0057705C"/>
    <w:rsid w:val="00592729"/>
    <w:rsid w:val="005940B7"/>
    <w:rsid w:val="0059441F"/>
    <w:rsid w:val="005A06C5"/>
    <w:rsid w:val="005C5328"/>
    <w:rsid w:val="005F3A6A"/>
    <w:rsid w:val="005F53C0"/>
    <w:rsid w:val="00603BC1"/>
    <w:rsid w:val="0060510D"/>
    <w:rsid w:val="006201B5"/>
    <w:rsid w:val="00636CB2"/>
    <w:rsid w:val="00637B80"/>
    <w:rsid w:val="00645B68"/>
    <w:rsid w:val="00647309"/>
    <w:rsid w:val="00674B28"/>
    <w:rsid w:val="00680249"/>
    <w:rsid w:val="00682BAB"/>
    <w:rsid w:val="00691826"/>
    <w:rsid w:val="006919B4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71971"/>
    <w:rsid w:val="00771E1D"/>
    <w:rsid w:val="007722E2"/>
    <w:rsid w:val="0078176C"/>
    <w:rsid w:val="007A7B5B"/>
    <w:rsid w:val="007B1C0D"/>
    <w:rsid w:val="008036EA"/>
    <w:rsid w:val="00823747"/>
    <w:rsid w:val="00836169"/>
    <w:rsid w:val="00847156"/>
    <w:rsid w:val="00847BCC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30B25"/>
    <w:rsid w:val="00A34A0A"/>
    <w:rsid w:val="00A35AD8"/>
    <w:rsid w:val="00A41F35"/>
    <w:rsid w:val="00A51A35"/>
    <w:rsid w:val="00A711A2"/>
    <w:rsid w:val="00A76A09"/>
    <w:rsid w:val="00A776A7"/>
    <w:rsid w:val="00A8271B"/>
    <w:rsid w:val="00AA36A1"/>
    <w:rsid w:val="00AB6F89"/>
    <w:rsid w:val="00AE16CD"/>
    <w:rsid w:val="00AE3310"/>
    <w:rsid w:val="00AE67EA"/>
    <w:rsid w:val="00B01034"/>
    <w:rsid w:val="00B03355"/>
    <w:rsid w:val="00B25085"/>
    <w:rsid w:val="00B34E0A"/>
    <w:rsid w:val="00B37A70"/>
    <w:rsid w:val="00B5010D"/>
    <w:rsid w:val="00B607AF"/>
    <w:rsid w:val="00B61368"/>
    <w:rsid w:val="00B61FE4"/>
    <w:rsid w:val="00B76E46"/>
    <w:rsid w:val="00B94D30"/>
    <w:rsid w:val="00BA245B"/>
    <w:rsid w:val="00BA4D09"/>
    <w:rsid w:val="00BC71B1"/>
    <w:rsid w:val="00BC7B18"/>
    <w:rsid w:val="00BD5484"/>
    <w:rsid w:val="00BD73F2"/>
    <w:rsid w:val="00BE7DF0"/>
    <w:rsid w:val="00C003DA"/>
    <w:rsid w:val="00C30A0A"/>
    <w:rsid w:val="00C33110"/>
    <w:rsid w:val="00C40DE1"/>
    <w:rsid w:val="00C41561"/>
    <w:rsid w:val="00C442FF"/>
    <w:rsid w:val="00C469DE"/>
    <w:rsid w:val="00C477E2"/>
    <w:rsid w:val="00C64EF2"/>
    <w:rsid w:val="00C74F3C"/>
    <w:rsid w:val="00C8043C"/>
    <w:rsid w:val="00C93B9D"/>
    <w:rsid w:val="00CB07D4"/>
    <w:rsid w:val="00CB0885"/>
    <w:rsid w:val="00CB1872"/>
    <w:rsid w:val="00CB1C2A"/>
    <w:rsid w:val="00CB489E"/>
    <w:rsid w:val="00CB6843"/>
    <w:rsid w:val="00CC22DB"/>
    <w:rsid w:val="00CC7204"/>
    <w:rsid w:val="00CD0513"/>
    <w:rsid w:val="00CD3486"/>
    <w:rsid w:val="00CE1C63"/>
    <w:rsid w:val="00CE1E5A"/>
    <w:rsid w:val="00CE4A76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419D4"/>
    <w:rsid w:val="00D7581D"/>
    <w:rsid w:val="00D83075"/>
    <w:rsid w:val="00D93F06"/>
    <w:rsid w:val="00D97B7D"/>
    <w:rsid w:val="00DA0F7D"/>
    <w:rsid w:val="00DA600B"/>
    <w:rsid w:val="00DB2900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C1367"/>
    <w:rsid w:val="00ED171B"/>
    <w:rsid w:val="00EE09C9"/>
    <w:rsid w:val="00EE595F"/>
    <w:rsid w:val="00F00E5D"/>
    <w:rsid w:val="00F03941"/>
    <w:rsid w:val="00F06A89"/>
    <w:rsid w:val="00F2474C"/>
    <w:rsid w:val="00F7371A"/>
    <w:rsid w:val="00F81334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E9100"/>
  <w15:docId w15:val="{D2F060A0-4D9A-4190-82AF-227D7EE90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xhibition.indihu.cz/view/slavni-skladatele/start" TargetMode="External"/><Relationship Id="rId5" Type="http://schemas.openxmlformats.org/officeDocument/2006/relationships/hyperlink" Target="https://www.youtube.com/watch?v=BhvykYAh-1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260</Words>
  <Characters>1540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8</cp:revision>
  <cp:lastPrinted>2021-05-07T09:27:00Z</cp:lastPrinted>
  <dcterms:created xsi:type="dcterms:W3CDTF">2021-05-07T07:14:00Z</dcterms:created>
  <dcterms:modified xsi:type="dcterms:W3CDTF">2021-05-14T08:52:00Z</dcterms:modified>
</cp:coreProperties>
</file>