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5C0FA" w14:textId="7145F928" w:rsidR="00AC6B87" w:rsidRPr="006C6EDF" w:rsidRDefault="00AC6B87" w:rsidP="00AC6B87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týden: </w:t>
      </w:r>
      <w:r w:rsidR="006C6EDF" w:rsidRPr="006C6EDF">
        <w:rPr>
          <w:b/>
          <w:sz w:val="28"/>
          <w:szCs w:val="28"/>
        </w:rPr>
        <w:t>19.6. – 23.6.</w:t>
      </w:r>
    </w:p>
    <w:p w14:paraId="13B91575" w14:textId="77777777" w:rsidR="00AC6B87" w:rsidRDefault="00AC6B87" w:rsidP="00AC6B87">
      <w:pPr>
        <w:rPr>
          <w:bCs/>
          <w:sz w:val="28"/>
          <w:szCs w:val="28"/>
        </w:rPr>
      </w:pPr>
    </w:p>
    <w:p w14:paraId="3E78ECDD" w14:textId="54220657" w:rsidR="00AC6B87" w:rsidRDefault="00AC6B87" w:rsidP="00AC6B87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DD3F7D" w:rsidRPr="00DD3F7D">
        <w:rPr>
          <w:b/>
          <w:sz w:val="28"/>
          <w:szCs w:val="28"/>
        </w:rPr>
        <w:t>Dvoutýdenní projekt „Jak vzniká divadelní pohádka“</w:t>
      </w:r>
    </w:p>
    <w:p w14:paraId="4023BF70" w14:textId="77777777" w:rsidR="00AC6B87" w:rsidRDefault="00AC6B87" w:rsidP="00AC6B87">
      <w:pPr>
        <w:rPr>
          <w:b/>
          <w:bCs/>
          <w:sz w:val="28"/>
          <w:szCs w:val="28"/>
        </w:rPr>
      </w:pPr>
    </w:p>
    <w:p w14:paraId="36740DC5" w14:textId="77777777" w:rsidR="00AC6B87" w:rsidRDefault="00AC6B87" w:rsidP="00AC6B87">
      <w:pPr>
        <w:rPr>
          <w:b/>
          <w:bCs/>
          <w:sz w:val="28"/>
          <w:szCs w:val="28"/>
        </w:rPr>
      </w:pPr>
    </w:p>
    <w:tbl>
      <w:tblPr>
        <w:tblStyle w:val="Mkatabulky"/>
        <w:tblW w:w="10485" w:type="dxa"/>
        <w:tblInd w:w="0" w:type="dxa"/>
        <w:tblLook w:val="04A0" w:firstRow="1" w:lastRow="0" w:firstColumn="1" w:lastColumn="0" w:noHBand="0" w:noVBand="1"/>
      </w:tblPr>
      <w:tblGrid>
        <w:gridCol w:w="3397"/>
        <w:gridCol w:w="7088"/>
      </w:tblGrid>
      <w:tr w:rsidR="00AC6B87" w14:paraId="57D2458A" w14:textId="77777777" w:rsidTr="00391BCA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10F7E" w14:textId="77777777" w:rsidR="00AC6B87" w:rsidRDefault="00AC6B87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F4D64" w14:textId="77777777" w:rsidR="00DD3F7D" w:rsidRDefault="00DD3F7D" w:rsidP="00FE7918">
            <w:pPr>
              <w:numPr>
                <w:ilvl w:val="0"/>
                <w:numId w:val="1"/>
              </w:numPr>
              <w:spacing w:line="360" w:lineRule="auto"/>
              <w:jc w:val="both"/>
              <w:rPr>
                <w:b/>
              </w:rPr>
            </w:pPr>
            <w:r>
              <w:t>Dolní kličky – střídání velikostí</w:t>
            </w:r>
          </w:p>
          <w:p w14:paraId="2CC8C1AE" w14:textId="77777777" w:rsidR="00DD3F7D" w:rsidRDefault="00DD3F7D" w:rsidP="00FE7918">
            <w:pPr>
              <w:numPr>
                <w:ilvl w:val="0"/>
                <w:numId w:val="1"/>
              </w:numPr>
              <w:spacing w:line="360" w:lineRule="auto"/>
              <w:jc w:val="both"/>
              <w:rPr>
                <w:b/>
              </w:rPr>
            </w:pPr>
            <w:r>
              <w:t>Velká tiskací písmena</w:t>
            </w:r>
          </w:p>
          <w:p w14:paraId="195366B4" w14:textId="77777777" w:rsidR="00AC6B87" w:rsidRDefault="00FE7918" w:rsidP="00FE7918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Jednotahovka</w:t>
            </w:r>
          </w:p>
          <w:p w14:paraId="295399F6" w14:textId="77777777" w:rsidR="00FE7918" w:rsidRDefault="00FE7918" w:rsidP="00FE7918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Vlnky na řádcích</w:t>
            </w:r>
          </w:p>
          <w:p w14:paraId="63FC0ED7" w14:textId="3AAF89F2" w:rsidR="00FE7918" w:rsidRDefault="00FE7918" w:rsidP="00FE7918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Překreslování složitějších obrázků – sovy a hada</w:t>
            </w:r>
          </w:p>
        </w:tc>
      </w:tr>
      <w:tr w:rsidR="00AC6B87" w14:paraId="4E85E416" w14:textId="77777777" w:rsidTr="00391BCA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2AD81" w14:textId="77777777" w:rsidR="00AC6B87" w:rsidRDefault="00AC6B87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1F86F6B2" w14:textId="77777777" w:rsidR="00AC6B87" w:rsidRDefault="00AC6B87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2D36C" w14:textId="7708721D" w:rsidR="00AC6B87" w:rsidRDefault="00AC6B87" w:rsidP="00FE7918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Elkonin – </w:t>
            </w:r>
            <w:r w:rsidR="00DD3F7D">
              <w:rPr>
                <w:lang w:eastAsia="en-US"/>
              </w:rPr>
              <w:t>tvrdé a měkké souhlásky</w:t>
            </w:r>
          </w:p>
          <w:p w14:paraId="42659806" w14:textId="3A5A2953" w:rsidR="00AC6B87" w:rsidRDefault="00DD3F7D" w:rsidP="00FE7918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r>
              <w:t>Bludiště</w:t>
            </w:r>
          </w:p>
        </w:tc>
      </w:tr>
      <w:tr w:rsidR="00AC6B87" w14:paraId="3A7E112B" w14:textId="77777777" w:rsidTr="00391BCA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C0BE5" w14:textId="77777777" w:rsidR="00AC6B87" w:rsidRDefault="00AC6B87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74B0F2E1" w14:textId="77777777" w:rsidR="00AC6B87" w:rsidRDefault="00AC6B87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2A5C3" w14:textId="55CFA21E" w:rsidR="00AC6B87" w:rsidRDefault="00DD3F7D" w:rsidP="00114DFE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Matematika podle prof. Hejného – DŘÍVKA – Hra Telefon. Děti ve dvojicích dostanou</w:t>
            </w:r>
            <w:r w:rsidR="00ED592F">
              <w:t xml:space="preserve"> každé</w:t>
            </w:r>
            <w:r>
              <w:t xml:space="preserve"> 6 dřívek. Jedno postaví obrázek, namaluje jeho nákres a předá druhému. Druhý se snaží podle nákresu postavit totožnou stavbu. Poté si role obrátí.</w:t>
            </w:r>
          </w:p>
        </w:tc>
      </w:tr>
      <w:tr w:rsidR="00AC6B87" w14:paraId="5A87C02C" w14:textId="77777777" w:rsidTr="00391BCA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5649B" w14:textId="77777777" w:rsidR="00AC6B87" w:rsidRDefault="00AC6B87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Získávání nových znalostí</w:t>
            </w:r>
          </w:p>
          <w:p w14:paraId="79D15ACF" w14:textId="77777777" w:rsidR="00AC6B87" w:rsidRDefault="00AC6B87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5A27E" w14:textId="077AF7E7" w:rsidR="00AC6B87" w:rsidRDefault="006C6EDF" w:rsidP="00FE7918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Povídání</w:t>
            </w:r>
            <w:r w:rsidRPr="00B87243">
              <w:t xml:space="preserve"> o divadle</w:t>
            </w:r>
            <w:r>
              <w:t>, slovní zásoba týkající se divadelního prostředí</w:t>
            </w:r>
          </w:p>
        </w:tc>
      </w:tr>
      <w:tr w:rsidR="00AC6B87" w14:paraId="0881C8AB" w14:textId="77777777" w:rsidTr="00391BCA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43054" w14:textId="77777777" w:rsidR="00AC6B87" w:rsidRDefault="00AC6B87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Myšlení a řeč</w:t>
            </w:r>
          </w:p>
          <w:p w14:paraId="611EBFE9" w14:textId="77777777" w:rsidR="00AC6B87" w:rsidRDefault="00AC6B87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DF9B7" w14:textId="77777777" w:rsidR="00DD3F7D" w:rsidRDefault="00DD3F7D" w:rsidP="00FE7918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Doplňování pravidelně se opakujících prvků v řadě – rozvoj logického myšlení</w:t>
            </w:r>
          </w:p>
          <w:p w14:paraId="73B52CBA" w14:textId="48E7F804" w:rsidR="00AC6B87" w:rsidRDefault="006C6EDF" w:rsidP="00FE7918">
            <w:pPr>
              <w:numPr>
                <w:ilvl w:val="0"/>
                <w:numId w:val="1"/>
              </w:numPr>
              <w:spacing w:line="360" w:lineRule="auto"/>
              <w:jc w:val="both"/>
            </w:pPr>
            <w:r w:rsidRPr="00A92411">
              <w:t>Trénink řečového projevu – herec mluví srozumitelně, přiměřeně rychle a nahlas, mluví směrem k divákům</w:t>
            </w:r>
          </w:p>
        </w:tc>
      </w:tr>
      <w:tr w:rsidR="00AC6B87" w14:paraId="23549DFF" w14:textId="77777777" w:rsidTr="00391BCA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C0D94" w14:textId="77777777" w:rsidR="00AC6B87" w:rsidRDefault="00AC6B87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61A1CF37" w14:textId="77777777" w:rsidR="00AC6B87" w:rsidRDefault="00AC6B87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752EA" w14:textId="3CF66170" w:rsidR="00AC6B87" w:rsidRDefault="00DD3F7D" w:rsidP="00FE7918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Dokreslování chybějící části obrázku</w:t>
            </w:r>
          </w:p>
        </w:tc>
      </w:tr>
      <w:tr w:rsidR="00AC6B87" w14:paraId="0C66EE9C" w14:textId="77777777" w:rsidTr="00391BCA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E01F4" w14:textId="77777777" w:rsidR="00AC6B87" w:rsidRDefault="00AC6B87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Další oblasti:</w:t>
            </w:r>
          </w:p>
          <w:p w14:paraId="65DD9799" w14:textId="77777777" w:rsidR="00AC6B87" w:rsidRDefault="00AC6B87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</w:t>
            </w:r>
          </w:p>
          <w:p w14:paraId="010DBE00" w14:textId="77777777" w:rsidR="00AC6B87" w:rsidRDefault="00AC6B87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sociální dovednosti, řešení problémů, tvořivost a fantazie, motorická koordinace, jemná motorika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0A614" w14:textId="37151C68" w:rsidR="00DD3F7D" w:rsidRDefault="00DD3F7D" w:rsidP="00FE7918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Hra „Na sochy“ – děti hádají, která socha změnila svoj</w:t>
            </w:r>
            <w:r w:rsidR="0025666B">
              <w:t>i</w:t>
            </w:r>
            <w:r>
              <w:t xml:space="preserve"> pozici.</w:t>
            </w:r>
          </w:p>
          <w:p w14:paraId="073EB9B4" w14:textId="1F634486" w:rsidR="00AC6B87" w:rsidRDefault="004D6B15" w:rsidP="00FE7918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rPr>
                <w:b/>
                <w:color w:val="000000"/>
              </w:rPr>
              <w:t>Nacvičování divadelní pohádky, čtená i kostýmová zkouška, generálka s diváky z 1.C a 2.C a slavnostní premiéra pro rodiče a sourozence</w:t>
            </w:r>
            <w:r w:rsidR="0025666B">
              <w:rPr>
                <w:b/>
                <w:color w:val="000000"/>
              </w:rPr>
              <w:t xml:space="preserve"> a prarodiče</w:t>
            </w:r>
            <w:r>
              <w:rPr>
                <w:b/>
                <w:color w:val="000000"/>
              </w:rPr>
              <w:t>.</w:t>
            </w:r>
          </w:p>
        </w:tc>
      </w:tr>
    </w:tbl>
    <w:p w14:paraId="63DC88D6" w14:textId="321A2620" w:rsidR="00AC6B87" w:rsidRDefault="00AC6B87" w:rsidP="00AC6B87"/>
    <w:p w14:paraId="303572A4" w14:textId="77777777" w:rsidR="001046FF" w:rsidRDefault="001046FF" w:rsidP="00AC6B87"/>
    <w:sectPr w:rsidR="001046FF" w:rsidSect="001B05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FC13A6"/>
    <w:multiLevelType w:val="hybridMultilevel"/>
    <w:tmpl w:val="E8EAF40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DE00E4"/>
    <w:multiLevelType w:val="hybridMultilevel"/>
    <w:tmpl w:val="0C80097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600118"/>
    <w:multiLevelType w:val="hybridMultilevel"/>
    <w:tmpl w:val="532AFF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066E6B"/>
    <w:multiLevelType w:val="hybridMultilevel"/>
    <w:tmpl w:val="84F41F2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E01F2A"/>
    <w:multiLevelType w:val="hybridMultilevel"/>
    <w:tmpl w:val="4FACE63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0F042E"/>
    <w:multiLevelType w:val="hybridMultilevel"/>
    <w:tmpl w:val="6DF023F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094333"/>
    <w:multiLevelType w:val="hybridMultilevel"/>
    <w:tmpl w:val="05F4DE0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724C02"/>
    <w:multiLevelType w:val="hybridMultilevel"/>
    <w:tmpl w:val="3DD45F3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A115AA"/>
    <w:multiLevelType w:val="hybridMultilevel"/>
    <w:tmpl w:val="D50E1CC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6D4760"/>
    <w:multiLevelType w:val="hybridMultilevel"/>
    <w:tmpl w:val="7F66D1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ED711E"/>
    <w:multiLevelType w:val="hybridMultilevel"/>
    <w:tmpl w:val="D10AE5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4B219A"/>
    <w:multiLevelType w:val="hybridMultilevel"/>
    <w:tmpl w:val="70E460B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26784660">
    <w:abstractNumId w:val="0"/>
  </w:num>
  <w:num w:numId="2" w16cid:durableId="1112558636">
    <w:abstractNumId w:val="5"/>
  </w:num>
  <w:num w:numId="3" w16cid:durableId="895815626">
    <w:abstractNumId w:val="6"/>
  </w:num>
  <w:num w:numId="4" w16cid:durableId="100685053">
    <w:abstractNumId w:val="9"/>
  </w:num>
  <w:num w:numId="5" w16cid:durableId="498927556">
    <w:abstractNumId w:val="3"/>
  </w:num>
  <w:num w:numId="6" w16cid:durableId="154608301">
    <w:abstractNumId w:val="12"/>
  </w:num>
  <w:num w:numId="7" w16cid:durableId="174999713">
    <w:abstractNumId w:val="1"/>
  </w:num>
  <w:num w:numId="8" w16cid:durableId="756442261">
    <w:abstractNumId w:val="11"/>
  </w:num>
  <w:num w:numId="9" w16cid:durableId="1850676610">
    <w:abstractNumId w:val="5"/>
  </w:num>
  <w:num w:numId="10" w16cid:durableId="370769678">
    <w:abstractNumId w:val="8"/>
  </w:num>
  <w:num w:numId="11" w16cid:durableId="990406084">
    <w:abstractNumId w:val="10"/>
  </w:num>
  <w:num w:numId="12" w16cid:durableId="1980304580">
    <w:abstractNumId w:val="7"/>
  </w:num>
  <w:num w:numId="13" w16cid:durableId="558831582">
    <w:abstractNumId w:val="2"/>
  </w:num>
  <w:num w:numId="14" w16cid:durableId="6492124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A1B"/>
    <w:rsid w:val="001046FF"/>
    <w:rsid w:val="00114DFE"/>
    <w:rsid w:val="001B05BD"/>
    <w:rsid w:val="0025666B"/>
    <w:rsid w:val="00391BCA"/>
    <w:rsid w:val="00401B5C"/>
    <w:rsid w:val="004D6B15"/>
    <w:rsid w:val="006C6EDF"/>
    <w:rsid w:val="00945A1B"/>
    <w:rsid w:val="00955FDA"/>
    <w:rsid w:val="00AC6B87"/>
    <w:rsid w:val="00DD3F7D"/>
    <w:rsid w:val="00ED592F"/>
    <w:rsid w:val="00F15C64"/>
    <w:rsid w:val="00FE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121D7"/>
  <w15:chartTrackingRefBased/>
  <w15:docId w15:val="{F242E083-DB26-4019-8977-1BAFC833F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C6B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C6B8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15C64"/>
    <w:pPr>
      <w:suppressAutoHyphens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12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181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13</cp:revision>
  <dcterms:created xsi:type="dcterms:W3CDTF">2022-10-09T06:16:00Z</dcterms:created>
  <dcterms:modified xsi:type="dcterms:W3CDTF">2023-06-17T09:25:00Z</dcterms:modified>
</cp:coreProperties>
</file>