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13448" w14:paraId="046A04F8" w14:textId="77777777" w:rsidTr="00013448">
        <w:tc>
          <w:tcPr>
            <w:tcW w:w="9062" w:type="dxa"/>
          </w:tcPr>
          <w:p w14:paraId="68724FBD" w14:textId="2ECE0DC9" w:rsidR="00013448" w:rsidRDefault="00013448" w:rsidP="00013448">
            <w:pPr>
              <w:jc w:val="center"/>
            </w:pPr>
            <w:r>
              <w:t xml:space="preserve">Ekosystém </w:t>
            </w:r>
            <w:proofErr w:type="gramStart"/>
            <w:r>
              <w:t>rybník  -</w:t>
            </w:r>
            <w:proofErr w:type="gramEnd"/>
            <w:r>
              <w:t xml:space="preserve"> rostliny</w:t>
            </w:r>
          </w:p>
        </w:tc>
      </w:tr>
    </w:tbl>
    <w:p w14:paraId="68B1C102" w14:textId="14BAE79D" w:rsidR="00A8016F" w:rsidRDefault="00A8016F"/>
    <w:p w14:paraId="61543A57" w14:textId="3F59866C" w:rsidR="00013448" w:rsidRDefault="00013448" w:rsidP="00013448">
      <w:pPr>
        <w:pStyle w:val="Odstavecseseznamem"/>
        <w:numPr>
          <w:ilvl w:val="0"/>
          <w:numId w:val="2"/>
        </w:numPr>
      </w:pPr>
      <w:r>
        <w:t xml:space="preserve"> </w:t>
      </w:r>
      <w:r>
        <w:rPr>
          <w:noProof/>
        </w:rPr>
        <w:drawing>
          <wp:inline distT="0" distB="0" distL="0" distR="0" wp14:anchorId="2EC4291E" wp14:editId="7CDF9F1C">
            <wp:extent cx="2377440" cy="2377440"/>
            <wp:effectExtent l="0" t="0" r="3810" b="3810"/>
            <wp:docPr id="1" name="Obrázek 1" descr="Vrba bílá (salicin) kapsle 500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rba bílá (salicin) kapsle 500m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>Vrba bílá</w:t>
      </w:r>
    </w:p>
    <w:p w14:paraId="07AC8BB9" w14:textId="1669D12B" w:rsidR="00013448" w:rsidRDefault="00013448" w:rsidP="00013448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154777A0" wp14:editId="2D294B48">
            <wp:extent cx="4305300" cy="3230880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Rákos obecný</w:t>
      </w:r>
    </w:p>
    <w:p w14:paraId="748A0F9F" w14:textId="60E3E136" w:rsidR="00013448" w:rsidRDefault="00013448" w:rsidP="00013448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957A1E2" wp14:editId="29FA9AFA">
            <wp:extent cx="3798570" cy="2979420"/>
            <wp:effectExtent l="0" t="0" r="0" b="0"/>
            <wp:docPr id="3" name="Obrázek 3" descr="Orobinec neboli doutníky, elegantní rákosí pro zahradní… | iReceptář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robinec neboli doutníky, elegantní rákosí pro zahradní… | iReceptář.cz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4"/>
                    <a:stretch/>
                  </pic:blipFill>
                  <pic:spPr bwMode="auto">
                    <a:xfrm>
                      <a:off x="0" y="0"/>
                      <a:ext cx="3798570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orobinec úzkolistý</w:t>
      </w:r>
    </w:p>
    <w:p w14:paraId="2143B6B3" w14:textId="2AE1B2AA" w:rsidR="00013448" w:rsidRDefault="00013448" w:rsidP="00013448"/>
    <w:p w14:paraId="2F8FE58C" w14:textId="71ED6694" w:rsidR="00013448" w:rsidRDefault="00013448" w:rsidP="00013448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080BA8C3" wp14:editId="479E88FB">
            <wp:extent cx="3512820" cy="2344591"/>
            <wp:effectExtent l="0" t="0" r="0" b="0"/>
            <wp:docPr id="4" name="Obrázek 4" descr="Fototapeta Leknín bílý • Pixers® • Žijeme pro změ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totapeta Leknín bílý • Pixers® • Žijeme pro změn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999" cy="2350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leknín bílý</w:t>
      </w:r>
    </w:p>
    <w:p w14:paraId="01F2C3EA" w14:textId="77777777" w:rsidR="00013448" w:rsidRDefault="00013448" w:rsidP="00013448">
      <w:pPr>
        <w:pStyle w:val="Odstavecseseznamem"/>
      </w:pPr>
    </w:p>
    <w:p w14:paraId="3B853FF1" w14:textId="2D7DD479" w:rsidR="00013448" w:rsidRDefault="00FF782A" w:rsidP="00013448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A82437F" wp14:editId="1904B6CD">
            <wp:extent cx="3993399" cy="2995930"/>
            <wp:effectExtent l="0" t="0" r="7620" b="0"/>
            <wp:docPr id="5" name="Obrázek 5" descr="Stulík žlutý - Nuphar lutea | Zahradnictví FL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ulík žlutý - Nuphar lutea | Zahradnictví FLO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180" cy="300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Stulík žlutý</w:t>
      </w:r>
    </w:p>
    <w:p w14:paraId="55CD8000" w14:textId="77777777" w:rsidR="00FF782A" w:rsidRDefault="00FF782A" w:rsidP="00FF782A">
      <w:pPr>
        <w:pStyle w:val="Odstavecseseznamem"/>
      </w:pPr>
    </w:p>
    <w:p w14:paraId="4F4CF12F" w14:textId="0F15DD80" w:rsidR="00FF782A" w:rsidRDefault="00FF782A" w:rsidP="00013448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39E5FB92" wp14:editId="05E40405">
            <wp:extent cx="3141440" cy="2586355"/>
            <wp:effectExtent l="0" t="0" r="1905" b="4445"/>
            <wp:docPr id="6" name="Obrázek 6" descr="Alnus glutinosa – olše lepkavá • Pladias: Databáze české flóry a veget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lnus glutinosa – olše lepkavá • Pladias: Databáze české flóry a vegeta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364" cy="2594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F7D6094" wp14:editId="55B26E0E">
            <wp:extent cx="1778370" cy="2735580"/>
            <wp:effectExtent l="0" t="0" r="0" b="7620"/>
            <wp:docPr id="7" name="Obrázek 7" descr="Olše lepkav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lše lepkavá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15" cy="274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>Olše lepkavá, má malé „šištičky“</w:t>
      </w:r>
    </w:p>
    <w:sectPr w:rsidR="00FF782A" w:rsidSect="00013448">
      <w:pgSz w:w="11906" w:h="16838" w:code="9"/>
      <w:pgMar w:top="993" w:right="1417" w:bottom="56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B1868"/>
    <w:multiLevelType w:val="hybridMultilevel"/>
    <w:tmpl w:val="0040D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448"/>
    <w:rsid w:val="00013448"/>
    <w:rsid w:val="00330A4C"/>
    <w:rsid w:val="00377A58"/>
    <w:rsid w:val="003B5B05"/>
    <w:rsid w:val="00A8016F"/>
    <w:rsid w:val="00D04021"/>
    <w:rsid w:val="00D13D8F"/>
    <w:rsid w:val="00E154C7"/>
    <w:rsid w:val="00E563BF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4F818"/>
  <w15:chartTrackingRefBased/>
  <w15:docId w15:val="{51BBD277-D610-4B20-883F-1DAC4BAD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13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13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2021-05-02T14:10:00Z</dcterms:created>
  <dcterms:modified xsi:type="dcterms:W3CDTF">2021-05-02T14:26:00Z</dcterms:modified>
</cp:coreProperties>
</file>