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A7CBAFA" w:rsidR="003640B0" w:rsidRPr="00A711A2" w:rsidRDefault="00BD2598" w:rsidP="00357A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 – 22. 12.</w:t>
            </w:r>
            <w:r w:rsidR="008921F7">
              <w:rPr>
                <w:b/>
                <w:sz w:val="24"/>
                <w:szCs w:val="24"/>
              </w:rPr>
              <w:t xml:space="preserve"> 2021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36968487" w14:textId="77777777" w:rsidR="00592729" w:rsidRDefault="00592729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14:paraId="4766FBC5" w14:textId="3A637104" w:rsidR="005F53C0" w:rsidRPr="0072087C" w:rsidRDefault="008921F7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Tento t</w:t>
      </w:r>
      <w:r w:rsidR="00BD2598">
        <w:rPr>
          <w:rFonts w:ascii="Comic Sans MS" w:hAnsi="Comic Sans MS"/>
          <w:b/>
          <w:sz w:val="24"/>
          <w:szCs w:val="24"/>
        </w:rPr>
        <w:t>ýden nebrus</w:t>
      </w:r>
      <w:r w:rsidR="00690CE0">
        <w:rPr>
          <w:rFonts w:ascii="Comic Sans MS" w:hAnsi="Comic Sans MS"/>
          <w:b/>
          <w:sz w:val="24"/>
          <w:szCs w:val="24"/>
        </w:rPr>
        <w:t>l</w:t>
      </w:r>
      <w:r w:rsidR="00BD2598">
        <w:rPr>
          <w:rFonts w:ascii="Comic Sans MS" w:hAnsi="Comic Sans MS"/>
          <w:b/>
          <w:sz w:val="24"/>
          <w:szCs w:val="24"/>
        </w:rPr>
        <w:t>íme.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1562857F" w14:textId="651DF4E3" w:rsidR="00357A73" w:rsidRDefault="00357A73" w:rsidP="00BD2598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57A73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 xml:space="preserve">-, pod-, </w:t>
            </w:r>
            <w:proofErr w:type="gramStart"/>
            <w:r w:rsidR="003A4274">
              <w:rPr>
                <w:sz w:val="24"/>
                <w:szCs w:val="24"/>
              </w:rPr>
              <w:t xml:space="preserve">před-, </w:t>
            </w:r>
            <w:r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podmět</w:t>
            </w:r>
            <w:proofErr w:type="gramEnd"/>
            <w:r w:rsidR="00B55323">
              <w:rPr>
                <w:sz w:val="24"/>
                <w:szCs w:val="24"/>
              </w:rPr>
              <w:t xml:space="preserve"> a přísudek, </w:t>
            </w:r>
            <w:r w:rsidR="003A4274">
              <w:rPr>
                <w:sz w:val="24"/>
                <w:szCs w:val="24"/>
              </w:rPr>
              <w:t xml:space="preserve">určování slovních druhů, </w:t>
            </w:r>
            <w:r w:rsidR="00B55323">
              <w:rPr>
                <w:sz w:val="24"/>
                <w:szCs w:val="24"/>
              </w:rPr>
              <w:t xml:space="preserve">podstatná jména </w:t>
            </w:r>
            <w:r w:rsidR="00BD2598">
              <w:rPr>
                <w:sz w:val="24"/>
                <w:szCs w:val="24"/>
              </w:rPr>
              <w:t xml:space="preserve">rodu středního </w:t>
            </w:r>
            <w:r w:rsidR="00B55323">
              <w:rPr>
                <w:sz w:val="24"/>
                <w:szCs w:val="24"/>
              </w:rPr>
              <w:t>– pád, číslo, rod</w:t>
            </w:r>
            <w:r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>
              <w:rPr>
                <w:sz w:val="24"/>
                <w:szCs w:val="24"/>
              </w:rPr>
              <w:t>psaní vlastních jmen</w:t>
            </w:r>
          </w:p>
          <w:p w14:paraId="49489509" w14:textId="2F50599C" w:rsidR="00FF5C5F" w:rsidRDefault="00FF5C5F" w:rsidP="00BD2598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nové učivo </w:t>
            </w:r>
            <w:r>
              <w:rPr>
                <w:sz w:val="24"/>
                <w:szCs w:val="24"/>
              </w:rPr>
              <w:t>– vzory podstatných jmen rodu ženského</w:t>
            </w:r>
          </w:p>
          <w:p w14:paraId="4313B4F7" w14:textId="126E3498" w:rsidR="00BD2598" w:rsidRPr="00FF5C5F" w:rsidRDefault="00BD2598" w:rsidP="00BD2598">
            <w:pPr>
              <w:pStyle w:val="Odstavecseseznamem"/>
              <w:numPr>
                <w:ilvl w:val="0"/>
                <w:numId w:val="18"/>
              </w:numPr>
              <w:rPr>
                <w:bCs/>
                <w:sz w:val="24"/>
                <w:szCs w:val="24"/>
              </w:rPr>
            </w:pPr>
            <w:r w:rsidRPr="00FF5C5F">
              <w:rPr>
                <w:bCs/>
                <w:sz w:val="24"/>
                <w:szCs w:val="24"/>
              </w:rPr>
              <w:t xml:space="preserve">diktát uč. </w:t>
            </w:r>
            <w:r w:rsidR="00FF5C5F" w:rsidRPr="00FF5C5F">
              <w:rPr>
                <w:bCs/>
                <w:sz w:val="24"/>
                <w:szCs w:val="24"/>
              </w:rPr>
              <w:t>61/ 25</w:t>
            </w:r>
          </w:p>
          <w:p w14:paraId="5BA7D625" w14:textId="7CEB2CAD" w:rsidR="00357A73" w:rsidRPr="00357A73" w:rsidRDefault="008921F7" w:rsidP="00357A7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</w:t>
            </w:r>
            <w:r w:rsidR="00FF5C5F">
              <w:rPr>
                <w:sz w:val="24"/>
                <w:szCs w:val="24"/>
              </w:rPr>
              <w:t>54 - 57</w:t>
            </w:r>
          </w:p>
          <w:p w14:paraId="155243A2" w14:textId="47B9B50C" w:rsidR="00DB60C4" w:rsidRDefault="00B55323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8921F7">
              <w:rPr>
                <w:sz w:val="24"/>
                <w:szCs w:val="24"/>
              </w:rPr>
              <w:t xml:space="preserve">racovní sešit </w:t>
            </w:r>
            <w:r w:rsidR="00690CE0">
              <w:rPr>
                <w:sz w:val="24"/>
                <w:szCs w:val="24"/>
              </w:rPr>
              <w:t>31, 35, 36</w:t>
            </w:r>
          </w:p>
          <w:p w14:paraId="047E53C6" w14:textId="11710A17" w:rsidR="00252E54" w:rsidRDefault="00551F4E" w:rsidP="003A427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pravidelné </w:t>
            </w:r>
            <w:r w:rsidR="00CE6AA4">
              <w:rPr>
                <w:sz w:val="24"/>
                <w:szCs w:val="24"/>
              </w:rPr>
              <w:t>čtení vlastní knihy, práce s textem, čtení s</w:t>
            </w:r>
            <w:r w:rsidR="00FF5C5F">
              <w:rPr>
                <w:sz w:val="24"/>
                <w:szCs w:val="24"/>
              </w:rPr>
              <w:t> </w:t>
            </w:r>
            <w:r w:rsidR="00CE6AA4">
              <w:rPr>
                <w:sz w:val="24"/>
                <w:szCs w:val="24"/>
              </w:rPr>
              <w:t>porozuměním</w:t>
            </w:r>
          </w:p>
          <w:p w14:paraId="3535E77D" w14:textId="0026C631" w:rsidR="00FF5C5F" w:rsidRPr="003A4274" w:rsidRDefault="00FF5C5F" w:rsidP="003A427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na pololetní opakování - příloha</w:t>
            </w:r>
          </w:p>
          <w:p w14:paraId="0FF9699B" w14:textId="7054E912" w:rsidR="002B3B7D" w:rsidRPr="00DB60C4" w:rsidRDefault="002B3B7D" w:rsidP="009724CA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280C0FF" w14:textId="07A9EF16" w:rsidR="008921F7" w:rsidRDefault="00357A73" w:rsidP="00FF5C5F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9724CA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– písemné </w:t>
            </w:r>
            <w:proofErr w:type="spellStart"/>
            <w:r>
              <w:rPr>
                <w:sz w:val="24"/>
                <w:szCs w:val="24"/>
              </w:rPr>
              <w:t>sč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r>
              <w:rPr>
                <w:sz w:val="24"/>
                <w:szCs w:val="24"/>
              </w:rPr>
              <w:t>odč</w:t>
            </w:r>
            <w:proofErr w:type="spellEnd"/>
            <w:r>
              <w:rPr>
                <w:sz w:val="24"/>
                <w:szCs w:val="24"/>
              </w:rPr>
              <w:t xml:space="preserve">., násobení jednociferným činitelem, dělení jednociferným dělitelem, </w:t>
            </w:r>
            <w:r w:rsidR="00690CE0">
              <w:rPr>
                <w:sz w:val="24"/>
                <w:szCs w:val="24"/>
              </w:rPr>
              <w:t>číselný obor 0 – 10</w:t>
            </w:r>
            <w:r w:rsidR="008849D5">
              <w:rPr>
                <w:sz w:val="24"/>
                <w:szCs w:val="24"/>
              </w:rPr>
              <w:t>0</w:t>
            </w:r>
            <w:r w:rsidR="00720DB4">
              <w:rPr>
                <w:sz w:val="24"/>
                <w:szCs w:val="24"/>
              </w:rPr>
              <w:t xml:space="preserve"> 000, </w:t>
            </w:r>
            <w:r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celku</w:t>
            </w:r>
            <w:r w:rsidR="002852FF">
              <w:rPr>
                <w:sz w:val="24"/>
                <w:szCs w:val="24"/>
              </w:rPr>
              <w:t>, zaokrouhlování na desítky a stovky</w:t>
            </w:r>
          </w:p>
          <w:p w14:paraId="38DD4EE3" w14:textId="36667671" w:rsidR="00F827B1" w:rsidRPr="00F827B1" w:rsidRDefault="00F827B1" w:rsidP="00FF5C5F">
            <w:pPr>
              <w:pStyle w:val="Odstavecseseznamem"/>
              <w:numPr>
                <w:ilvl w:val="0"/>
                <w:numId w:val="32"/>
              </w:numPr>
              <w:rPr>
                <w:bCs/>
                <w:sz w:val="24"/>
                <w:szCs w:val="24"/>
              </w:rPr>
            </w:pPr>
            <w:r w:rsidRPr="00F827B1">
              <w:rPr>
                <w:bCs/>
                <w:sz w:val="24"/>
                <w:szCs w:val="24"/>
              </w:rPr>
              <w:t>násobení a dělení 10, 100, 1000</w:t>
            </w:r>
          </w:p>
          <w:p w14:paraId="47ACA806" w14:textId="7EDC8228" w:rsidR="00A237BB" w:rsidRDefault="00DB60C4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>učebnice</w:t>
            </w:r>
            <w:r w:rsidR="00357A73">
              <w:rPr>
                <w:sz w:val="24"/>
                <w:szCs w:val="24"/>
              </w:rPr>
              <w:t xml:space="preserve"> </w:t>
            </w:r>
            <w:r w:rsidR="00690CE0">
              <w:rPr>
                <w:sz w:val="24"/>
                <w:szCs w:val="24"/>
              </w:rPr>
              <w:t>46/ 15, 47/ 17</w:t>
            </w:r>
          </w:p>
          <w:p w14:paraId="70F61E9B" w14:textId="01C7EE77" w:rsidR="00B55323" w:rsidRPr="00A237BB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690CE0">
              <w:rPr>
                <w:sz w:val="24"/>
                <w:szCs w:val="24"/>
              </w:rPr>
              <w:t>30 - 32</w:t>
            </w:r>
          </w:p>
          <w:p w14:paraId="6BC4B00C" w14:textId="4F718694" w:rsidR="00A237BB" w:rsidRPr="008921F7" w:rsidRDefault="00690CE0" w:rsidP="008921F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 –</w:t>
            </w:r>
            <w:r w:rsidR="00D67A1C">
              <w:rPr>
                <w:sz w:val="24"/>
                <w:szCs w:val="24"/>
              </w:rPr>
              <w:t xml:space="preserve"> </w:t>
            </w:r>
            <w:r w:rsidR="00D67A1C" w:rsidRPr="00690CE0">
              <w:rPr>
                <w:sz w:val="24"/>
                <w:szCs w:val="24"/>
              </w:rPr>
              <w:t>kolmice a rovnoběžky</w:t>
            </w:r>
          </w:p>
          <w:p w14:paraId="1E445CF6" w14:textId="0E99152E" w:rsidR="00252E54" w:rsidRDefault="002B3B7D" w:rsidP="008921F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B55323">
              <w:rPr>
                <w:sz w:val="24"/>
                <w:szCs w:val="24"/>
              </w:rPr>
              <w:t>ětimi</w:t>
            </w:r>
            <w:r w:rsidR="008921F7">
              <w:rPr>
                <w:sz w:val="24"/>
                <w:szCs w:val="24"/>
              </w:rPr>
              <w:t>nutovky – procvičujeme do strany 11, kontrolujeme kalkulačkou</w:t>
            </w:r>
            <w:r w:rsidR="003A4274">
              <w:rPr>
                <w:sz w:val="24"/>
                <w:szCs w:val="24"/>
              </w:rPr>
              <w:t xml:space="preserve"> i písemnou zkouškou</w:t>
            </w:r>
          </w:p>
          <w:p w14:paraId="21CE46AD" w14:textId="6FB1347A" w:rsidR="00720DB4" w:rsidRPr="008921F7" w:rsidRDefault="00720DB4" w:rsidP="008921F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na pololetní opakování - příloha</w:t>
            </w:r>
          </w:p>
          <w:p w14:paraId="69B10758" w14:textId="6E4B3C1A" w:rsidR="002B3B7D" w:rsidRPr="008921F7" w:rsidRDefault="002B3B7D" w:rsidP="008921F7">
            <w:pPr>
              <w:rPr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95404F4" w14:textId="18E9495F" w:rsidR="00D67A1C" w:rsidRDefault="009724CA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e</w:t>
            </w:r>
            <w:r w:rsidR="00252E54">
              <w:rPr>
                <w:rFonts w:asciiTheme="minorHAnsi" w:hAnsiTheme="minorHAnsi" w:cs="Segoe UI"/>
              </w:rPr>
              <w:t xml:space="preserve">kosystém les </w:t>
            </w:r>
            <w:r w:rsidR="00B55323">
              <w:rPr>
                <w:rFonts w:asciiTheme="minorHAnsi" w:hAnsiTheme="minorHAnsi" w:cs="Segoe UI"/>
              </w:rPr>
              <w:t xml:space="preserve">– </w:t>
            </w:r>
            <w:r w:rsidR="008921F7">
              <w:rPr>
                <w:rFonts w:asciiTheme="minorHAnsi" w:hAnsiTheme="minorHAnsi" w:cs="Segoe UI"/>
              </w:rPr>
              <w:t>živočichové našich lesů</w:t>
            </w:r>
          </w:p>
          <w:p w14:paraId="66A2E3A7" w14:textId="7713FDCA" w:rsidR="002E77AB" w:rsidRDefault="009724CA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prezentace referátů</w:t>
            </w:r>
            <w:r w:rsidR="00720DB4">
              <w:rPr>
                <w:rFonts w:asciiTheme="minorHAnsi" w:hAnsiTheme="minorHAnsi" w:cs="Segoe UI"/>
              </w:rPr>
              <w:t xml:space="preserve"> – povinný referát do 10. 1. 2021</w:t>
            </w:r>
          </w:p>
          <w:p w14:paraId="43AA2A42" w14:textId="201AD482" w:rsidR="009724CA" w:rsidRDefault="009724CA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základní znaky živočichů, rozdělení podle stavb</w:t>
            </w:r>
            <w:r w:rsidR="00A237BB">
              <w:rPr>
                <w:rFonts w:asciiTheme="minorHAnsi" w:hAnsiTheme="minorHAnsi" w:cs="Segoe UI"/>
              </w:rPr>
              <w:t>y</w:t>
            </w:r>
            <w:r>
              <w:rPr>
                <w:rFonts w:asciiTheme="minorHAnsi" w:hAnsiTheme="minorHAnsi" w:cs="Segoe UI"/>
              </w:rPr>
              <w:t xml:space="preserve"> těla, podle potravy, rodová a druhová jména</w:t>
            </w:r>
          </w:p>
          <w:p w14:paraId="00E3DA26" w14:textId="582318F5" w:rsidR="009724CA" w:rsidRPr="00796536" w:rsidRDefault="009724CA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lesní patra, druhy jehličnatých a listnatých stromů, význam lesů</w:t>
            </w:r>
          </w:p>
          <w:p w14:paraId="120474E2" w14:textId="2589BB29" w:rsidR="000F1450" w:rsidRPr="0077671C" w:rsidRDefault="00252E54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 xml:space="preserve">učebnice </w:t>
            </w:r>
            <w:r w:rsidR="00690CE0">
              <w:rPr>
                <w:rFonts w:asciiTheme="minorHAnsi" w:hAnsiTheme="minorHAnsi" w:cs="Segoe UI"/>
              </w:rPr>
              <w:t>27 – 28 Příroda v zimě, otázky str. 29</w:t>
            </w:r>
          </w:p>
          <w:p w14:paraId="5004B534" w14:textId="77777777"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3C8461DA" w14:textId="77777777" w:rsidR="008849D5" w:rsidRPr="008849D5" w:rsidRDefault="008849D5" w:rsidP="008849D5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  <w:r w:rsidRPr="008849D5">
              <w:rPr>
                <w:rFonts w:ascii="Segoe UI" w:hAnsi="Segoe UI" w:cs="Segoe UI"/>
                <w:b/>
                <w:bCs/>
              </w:rPr>
              <w:t>Úterý: </w:t>
            </w:r>
            <w:r w:rsidRPr="008849D5">
              <w:rPr>
                <w:rFonts w:ascii="Segoe UI" w:hAnsi="Segoe UI" w:cs="Segoe UI"/>
              </w:rPr>
              <w:t>Opakování: lekce 4; </w:t>
            </w:r>
            <w:proofErr w:type="spellStart"/>
            <w:r w:rsidRPr="008849D5">
              <w:rPr>
                <w:rFonts w:ascii="Segoe UI" w:hAnsi="Segoe UI" w:cs="Segoe UI"/>
                <w:lang w:val="en-US"/>
              </w:rPr>
              <w:t>pracovní</w:t>
            </w:r>
            <w:proofErr w:type="spellEnd"/>
            <w:r w:rsidRPr="008849D5">
              <w:rPr>
                <w:rFonts w:ascii="Segoe UI" w:hAnsi="Segoe UI" w:cs="Segoe UI"/>
                <w:lang w:val="en-US"/>
              </w:rPr>
              <w:t> </w:t>
            </w:r>
            <w:proofErr w:type="spellStart"/>
            <w:r w:rsidRPr="008849D5">
              <w:rPr>
                <w:rFonts w:ascii="Segoe UI" w:hAnsi="Segoe UI" w:cs="Segoe UI"/>
                <w:lang w:val="en-US"/>
              </w:rPr>
              <w:t>sešit</w:t>
            </w:r>
            <w:proofErr w:type="spellEnd"/>
            <w:r w:rsidRPr="008849D5">
              <w:rPr>
                <w:rFonts w:ascii="Segoe UI" w:hAnsi="Segoe UI" w:cs="Segoe UI"/>
                <w:lang w:val="en-US"/>
              </w:rPr>
              <w:t> str. 22</w:t>
            </w:r>
            <w:r w:rsidRPr="008849D5">
              <w:rPr>
                <w:rFonts w:ascii="Segoe UI" w:hAnsi="Segoe UI" w:cs="Segoe UI"/>
              </w:rPr>
              <w:t> </w:t>
            </w:r>
          </w:p>
          <w:p w14:paraId="3DAAB05A" w14:textId="77777777" w:rsidR="008849D5" w:rsidRPr="008849D5" w:rsidRDefault="008849D5" w:rsidP="008849D5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  <w:r w:rsidRPr="008849D5">
              <w:rPr>
                <w:rFonts w:ascii="Segoe UI" w:hAnsi="Segoe UI" w:cs="Segoe UI"/>
                <w:b/>
                <w:bCs/>
              </w:rPr>
              <w:t>Středa:</w:t>
            </w:r>
            <w:r w:rsidRPr="008849D5">
              <w:rPr>
                <w:rFonts w:ascii="Segoe UI" w:hAnsi="Segoe UI" w:cs="Segoe UI"/>
              </w:rPr>
              <w:t> učebnice str. 23 (komiksy); </w:t>
            </w:r>
            <w:proofErr w:type="spellStart"/>
            <w:r w:rsidRPr="008849D5">
              <w:rPr>
                <w:rFonts w:ascii="Segoe UI" w:hAnsi="Segoe UI" w:cs="Segoe UI"/>
                <w:lang w:val="en-US"/>
              </w:rPr>
              <w:t>pracovní</w:t>
            </w:r>
            <w:proofErr w:type="spellEnd"/>
            <w:r w:rsidRPr="008849D5">
              <w:rPr>
                <w:rFonts w:ascii="Segoe UI" w:hAnsi="Segoe UI" w:cs="Segoe UI"/>
                <w:lang w:val="en-US"/>
              </w:rPr>
              <w:t> </w:t>
            </w:r>
            <w:proofErr w:type="spellStart"/>
            <w:r w:rsidRPr="008849D5">
              <w:rPr>
                <w:rFonts w:ascii="Segoe UI" w:hAnsi="Segoe UI" w:cs="Segoe UI"/>
                <w:lang w:val="en-US"/>
              </w:rPr>
              <w:t>sešit</w:t>
            </w:r>
            <w:proofErr w:type="spellEnd"/>
            <w:r w:rsidRPr="008849D5">
              <w:rPr>
                <w:rFonts w:ascii="Segoe UI" w:hAnsi="Segoe UI" w:cs="Segoe UI"/>
                <w:lang w:val="en-US"/>
              </w:rPr>
              <w:t> str. 23</w:t>
            </w:r>
            <w:r w:rsidRPr="008849D5">
              <w:rPr>
                <w:rFonts w:ascii="Segoe UI" w:hAnsi="Segoe UI" w:cs="Segoe UI"/>
              </w:rPr>
              <w:t> </w:t>
            </w:r>
          </w:p>
          <w:p w14:paraId="583C4376" w14:textId="0C390AD4" w:rsidR="008849D5" w:rsidRDefault="008849D5" w:rsidP="008849D5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  <w:r w:rsidRPr="008849D5">
              <w:rPr>
                <w:rFonts w:ascii="Segoe UI" w:hAnsi="Segoe UI" w:cs="Segoe UI"/>
                <w:b/>
                <w:bCs/>
              </w:rPr>
              <w:t>Čtvrtek:</w:t>
            </w:r>
            <w:r w:rsidRPr="008849D5">
              <w:rPr>
                <w:rFonts w:ascii="Segoe UI" w:hAnsi="Segoe UI" w:cs="Segoe UI"/>
              </w:rPr>
              <w:t> Opakování: lekce 4 a projekt: My </w:t>
            </w:r>
            <w:proofErr w:type="spellStart"/>
            <w:r w:rsidRPr="008849D5">
              <w:rPr>
                <w:rFonts w:ascii="Segoe UI" w:hAnsi="Segoe UI" w:cs="Segoe UI"/>
              </w:rPr>
              <w:t>town</w:t>
            </w:r>
            <w:proofErr w:type="spellEnd"/>
            <w:r w:rsidRPr="008849D5">
              <w:rPr>
                <w:rFonts w:ascii="Segoe UI" w:hAnsi="Segoe UI" w:cs="Segoe UI"/>
              </w:rPr>
              <w:t> (místo testu lekce 4) </w:t>
            </w:r>
          </w:p>
          <w:p w14:paraId="767F16E2" w14:textId="77777777" w:rsidR="007A74C8" w:rsidRPr="007A74C8" w:rsidRDefault="007A74C8" w:rsidP="007A74C8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  <w:r w:rsidRPr="007A74C8">
              <w:rPr>
                <w:rFonts w:ascii="Segoe UI" w:hAnsi="Segoe UI" w:cs="Segoe UI"/>
                <w:b/>
                <w:bCs/>
              </w:rPr>
              <w:t>Úterý: </w:t>
            </w:r>
            <w:r w:rsidRPr="007A74C8">
              <w:rPr>
                <w:rFonts w:ascii="Segoe UI" w:hAnsi="Segoe UI" w:cs="Segoe UI"/>
              </w:rPr>
              <w:t>Dokončete projekty (My </w:t>
            </w:r>
            <w:proofErr w:type="spellStart"/>
            <w:r w:rsidRPr="007A74C8">
              <w:rPr>
                <w:rFonts w:ascii="Segoe UI" w:hAnsi="Segoe UI" w:cs="Segoe UI"/>
              </w:rPr>
              <w:t>Town</w:t>
            </w:r>
            <w:proofErr w:type="spellEnd"/>
            <w:r w:rsidRPr="007A74C8">
              <w:rPr>
                <w:rFonts w:ascii="Segoe UI" w:hAnsi="Segoe UI" w:cs="Segoe UI"/>
              </w:rPr>
              <w:t>) a prezentujte projekty třídě a komiksy lekce 4 </w:t>
            </w:r>
          </w:p>
          <w:p w14:paraId="049DD484" w14:textId="77777777" w:rsidR="007A74C8" w:rsidRPr="007A74C8" w:rsidRDefault="007A74C8" w:rsidP="007A74C8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  <w:r w:rsidRPr="007A74C8">
              <w:rPr>
                <w:rFonts w:ascii="Segoe UI" w:hAnsi="Segoe UI" w:cs="Segoe UI"/>
                <w:b/>
                <w:bCs/>
              </w:rPr>
              <w:t>Středa:</w:t>
            </w:r>
            <w:r w:rsidRPr="007A74C8">
              <w:rPr>
                <w:rFonts w:ascii="Segoe UI" w:hAnsi="Segoe UI" w:cs="Segoe UI"/>
              </w:rPr>
              <w:t> </w:t>
            </w:r>
            <w:proofErr w:type="spellStart"/>
            <w:r w:rsidRPr="007A74C8">
              <w:rPr>
                <w:rFonts w:ascii="Segoe UI" w:hAnsi="Segoe UI" w:cs="Segoe UI"/>
              </w:rPr>
              <w:t>Christmas</w:t>
            </w:r>
            <w:proofErr w:type="spellEnd"/>
            <w:r w:rsidRPr="007A74C8">
              <w:rPr>
                <w:rFonts w:ascii="Segoe UI" w:hAnsi="Segoe UI" w:cs="Segoe UI"/>
              </w:rPr>
              <w:t>: </w:t>
            </w:r>
            <w:r w:rsidRPr="007A74C8">
              <w:rPr>
                <w:rFonts w:ascii="Segoe UI" w:hAnsi="Segoe UI" w:cs="Segoe UI"/>
                <w:lang w:val="en-US"/>
              </w:rPr>
              <w:t>učebnice str. 64-65; nakreslete vánoční přání (poslouchejte video v </w:t>
            </w:r>
            <w:proofErr w:type="spellStart"/>
            <w:r w:rsidRPr="007A74C8">
              <w:rPr>
                <w:rFonts w:ascii="Segoe UI" w:hAnsi="Segoe UI" w:cs="Segoe UI"/>
                <w:lang w:val="en-US"/>
              </w:rPr>
              <w:t>angličtině</w:t>
            </w:r>
            <w:proofErr w:type="spellEnd"/>
            <w:r w:rsidRPr="007A74C8">
              <w:rPr>
                <w:rFonts w:ascii="Segoe UI" w:hAnsi="Segoe UI" w:cs="Segoe UI"/>
                <w:lang w:val="en-US"/>
              </w:rPr>
              <w:t> a </w:t>
            </w:r>
            <w:proofErr w:type="spellStart"/>
            <w:r w:rsidRPr="007A74C8">
              <w:rPr>
                <w:rFonts w:ascii="Segoe UI" w:hAnsi="Segoe UI" w:cs="Segoe UI"/>
                <w:lang w:val="en-US"/>
              </w:rPr>
              <w:t>postupujte</w:t>
            </w:r>
            <w:proofErr w:type="spellEnd"/>
            <w:r w:rsidRPr="007A74C8">
              <w:rPr>
                <w:rFonts w:ascii="Segoe UI" w:hAnsi="Segoe UI" w:cs="Segoe UI"/>
                <w:lang w:val="en-US"/>
              </w:rPr>
              <w:t> </w:t>
            </w:r>
            <w:proofErr w:type="spellStart"/>
            <w:r w:rsidRPr="007A74C8">
              <w:rPr>
                <w:rFonts w:ascii="Segoe UI" w:hAnsi="Segoe UI" w:cs="Segoe UI"/>
                <w:lang w:val="en-US"/>
              </w:rPr>
              <w:t>podle</w:t>
            </w:r>
            <w:proofErr w:type="spellEnd"/>
            <w:r w:rsidRPr="007A74C8">
              <w:rPr>
                <w:rFonts w:ascii="Segoe UI" w:hAnsi="Segoe UI" w:cs="Segoe UI"/>
                <w:lang w:val="en-US"/>
              </w:rPr>
              <w:t> </w:t>
            </w:r>
            <w:proofErr w:type="spellStart"/>
            <w:r w:rsidRPr="007A74C8">
              <w:rPr>
                <w:rFonts w:ascii="Segoe UI" w:hAnsi="Segoe UI" w:cs="Segoe UI"/>
                <w:lang w:val="en-US"/>
              </w:rPr>
              <w:t>pokynů</w:t>
            </w:r>
            <w:proofErr w:type="spellEnd"/>
            <w:r w:rsidRPr="007A74C8">
              <w:rPr>
                <w:rFonts w:ascii="Segoe UI" w:hAnsi="Segoe UI" w:cs="Segoe UI"/>
                <w:lang w:val="en-US"/>
              </w:rPr>
              <w:t>)</w:t>
            </w:r>
            <w:r w:rsidRPr="007A74C8">
              <w:rPr>
                <w:rFonts w:ascii="Segoe UI" w:hAnsi="Segoe UI" w:cs="Segoe UI"/>
              </w:rPr>
              <w:t> </w:t>
            </w:r>
          </w:p>
          <w:p w14:paraId="03611FE4" w14:textId="77777777" w:rsidR="007A74C8" w:rsidRPr="008849D5" w:rsidRDefault="007A74C8" w:rsidP="008849D5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  <w:bookmarkStart w:id="0" w:name="_GoBack"/>
            <w:bookmarkEnd w:id="0"/>
          </w:p>
          <w:p w14:paraId="1C9ED67B" w14:textId="43938602" w:rsidR="003A4274" w:rsidRPr="006919B4" w:rsidRDefault="003A4274" w:rsidP="009724CA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57E206E6" w14:textId="54FC1329" w:rsidR="000F1450" w:rsidRDefault="008921F7" w:rsidP="008921F7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FF5C5F">
              <w:rPr>
                <w:sz w:val="24"/>
                <w:szCs w:val="24"/>
              </w:rPr>
              <w:t>rojekt – Kraje České republiky – práce ve skupinách</w:t>
            </w:r>
          </w:p>
          <w:p w14:paraId="6577F192" w14:textId="16009423" w:rsidR="00720DB4" w:rsidRDefault="00720DB4" w:rsidP="008921F7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prezentace referátů </w:t>
            </w:r>
            <w:r w:rsidR="00690CE0">
              <w:rPr>
                <w:sz w:val="24"/>
                <w:szCs w:val="24"/>
              </w:rPr>
              <w:t>– povinný referát do 10. 1. 2022</w:t>
            </w:r>
          </w:p>
          <w:p w14:paraId="078069A5" w14:textId="54EEB272" w:rsidR="008921F7" w:rsidRPr="008921F7" w:rsidRDefault="008921F7" w:rsidP="00FF5C5F">
            <w:pPr>
              <w:pStyle w:val="Odstavecseseznamem"/>
              <w:rPr>
                <w:sz w:val="24"/>
                <w:szCs w:val="24"/>
              </w:rPr>
            </w:pPr>
          </w:p>
          <w:p w14:paraId="650D5DEE" w14:textId="3816A5C3" w:rsidR="00252E54" w:rsidRPr="00796536" w:rsidRDefault="00252E54" w:rsidP="00252E54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FBA20A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4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1"/>
  </w:num>
  <w:num w:numId="6">
    <w:abstractNumId w:val="34"/>
  </w:num>
  <w:num w:numId="7">
    <w:abstractNumId w:val="24"/>
  </w:num>
  <w:num w:numId="8">
    <w:abstractNumId w:val="25"/>
  </w:num>
  <w:num w:numId="9">
    <w:abstractNumId w:val="5"/>
  </w:num>
  <w:num w:numId="10">
    <w:abstractNumId w:val="7"/>
  </w:num>
  <w:num w:numId="11">
    <w:abstractNumId w:val="46"/>
  </w:num>
  <w:num w:numId="12">
    <w:abstractNumId w:val="19"/>
  </w:num>
  <w:num w:numId="13">
    <w:abstractNumId w:val="14"/>
  </w:num>
  <w:num w:numId="14">
    <w:abstractNumId w:val="40"/>
  </w:num>
  <w:num w:numId="15">
    <w:abstractNumId w:val="47"/>
  </w:num>
  <w:num w:numId="16">
    <w:abstractNumId w:val="11"/>
  </w:num>
  <w:num w:numId="17">
    <w:abstractNumId w:val="16"/>
  </w:num>
  <w:num w:numId="18">
    <w:abstractNumId w:val="33"/>
  </w:num>
  <w:num w:numId="19">
    <w:abstractNumId w:val="12"/>
  </w:num>
  <w:num w:numId="20">
    <w:abstractNumId w:val="20"/>
  </w:num>
  <w:num w:numId="21">
    <w:abstractNumId w:val="17"/>
  </w:num>
  <w:num w:numId="22">
    <w:abstractNumId w:val="26"/>
  </w:num>
  <w:num w:numId="23">
    <w:abstractNumId w:val="39"/>
  </w:num>
  <w:num w:numId="24">
    <w:abstractNumId w:val="35"/>
  </w:num>
  <w:num w:numId="25">
    <w:abstractNumId w:val="0"/>
  </w:num>
  <w:num w:numId="26">
    <w:abstractNumId w:val="43"/>
  </w:num>
  <w:num w:numId="27">
    <w:abstractNumId w:val="1"/>
  </w:num>
  <w:num w:numId="28">
    <w:abstractNumId w:val="10"/>
  </w:num>
  <w:num w:numId="29">
    <w:abstractNumId w:val="18"/>
  </w:num>
  <w:num w:numId="30">
    <w:abstractNumId w:val="45"/>
  </w:num>
  <w:num w:numId="31">
    <w:abstractNumId w:val="38"/>
  </w:num>
  <w:num w:numId="32">
    <w:abstractNumId w:val="42"/>
  </w:num>
  <w:num w:numId="33">
    <w:abstractNumId w:val="6"/>
  </w:num>
  <w:num w:numId="34">
    <w:abstractNumId w:val="37"/>
  </w:num>
  <w:num w:numId="35">
    <w:abstractNumId w:val="22"/>
  </w:num>
  <w:num w:numId="36">
    <w:abstractNumId w:val="31"/>
  </w:num>
  <w:num w:numId="37">
    <w:abstractNumId w:val="8"/>
  </w:num>
  <w:num w:numId="38">
    <w:abstractNumId w:val="29"/>
  </w:num>
  <w:num w:numId="39">
    <w:abstractNumId w:val="36"/>
  </w:num>
  <w:num w:numId="40">
    <w:abstractNumId w:val="27"/>
  </w:num>
  <w:num w:numId="41">
    <w:abstractNumId w:val="15"/>
  </w:num>
  <w:num w:numId="42">
    <w:abstractNumId w:val="28"/>
  </w:num>
  <w:num w:numId="43">
    <w:abstractNumId w:val="23"/>
  </w:num>
  <w:num w:numId="44">
    <w:abstractNumId w:val="30"/>
  </w:num>
  <w:num w:numId="45">
    <w:abstractNumId w:val="32"/>
  </w:num>
  <w:num w:numId="46">
    <w:abstractNumId w:val="41"/>
  </w:num>
  <w:num w:numId="47">
    <w:abstractNumId w:val="13"/>
  </w:num>
  <w:num w:numId="48">
    <w:abstractNumId w:val="4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3772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52E54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A7BAB"/>
    <w:rsid w:val="002B2A2C"/>
    <w:rsid w:val="002B3B7D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47309"/>
    <w:rsid w:val="00674B28"/>
    <w:rsid w:val="00680249"/>
    <w:rsid w:val="00682BAB"/>
    <w:rsid w:val="00690CE0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8176C"/>
    <w:rsid w:val="00796536"/>
    <w:rsid w:val="007A74C8"/>
    <w:rsid w:val="007A7B5B"/>
    <w:rsid w:val="007B1C0D"/>
    <w:rsid w:val="008036EA"/>
    <w:rsid w:val="00823747"/>
    <w:rsid w:val="00835C6B"/>
    <w:rsid w:val="00836169"/>
    <w:rsid w:val="008456BE"/>
    <w:rsid w:val="00847156"/>
    <w:rsid w:val="00847BCC"/>
    <w:rsid w:val="00854F05"/>
    <w:rsid w:val="00867561"/>
    <w:rsid w:val="008755C8"/>
    <w:rsid w:val="00875AA9"/>
    <w:rsid w:val="0088362B"/>
    <w:rsid w:val="008849D5"/>
    <w:rsid w:val="008921F7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7AF"/>
    <w:rsid w:val="00B61368"/>
    <w:rsid w:val="00B61FE4"/>
    <w:rsid w:val="00B76E46"/>
    <w:rsid w:val="00B94861"/>
    <w:rsid w:val="00B94D30"/>
    <w:rsid w:val="00BA245B"/>
    <w:rsid w:val="00BA4D09"/>
    <w:rsid w:val="00BC71B1"/>
    <w:rsid w:val="00BC7B18"/>
    <w:rsid w:val="00BD2598"/>
    <w:rsid w:val="00BD5484"/>
    <w:rsid w:val="00BD73F2"/>
    <w:rsid w:val="00BE7DF0"/>
    <w:rsid w:val="00C003DA"/>
    <w:rsid w:val="00C30A0A"/>
    <w:rsid w:val="00C33110"/>
    <w:rsid w:val="00C40DE1"/>
    <w:rsid w:val="00C41561"/>
    <w:rsid w:val="00C43DE5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2474C"/>
    <w:rsid w:val="00F477FF"/>
    <w:rsid w:val="00F7371A"/>
    <w:rsid w:val="00F81334"/>
    <w:rsid w:val="00F8224E"/>
    <w:rsid w:val="00F827B1"/>
    <w:rsid w:val="00F93549"/>
    <w:rsid w:val="00F96621"/>
    <w:rsid w:val="00F96C3B"/>
    <w:rsid w:val="00FA37B4"/>
    <w:rsid w:val="00FB4CFB"/>
    <w:rsid w:val="00FC0A84"/>
    <w:rsid w:val="00FD1057"/>
    <w:rsid w:val="00FE48C5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5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4</cp:revision>
  <cp:lastPrinted>2021-11-05T06:04:00Z</cp:lastPrinted>
  <dcterms:created xsi:type="dcterms:W3CDTF">2021-12-16T12:41:00Z</dcterms:created>
  <dcterms:modified xsi:type="dcterms:W3CDTF">2021-12-16T12:41:00Z</dcterms:modified>
</cp:coreProperties>
</file>