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272"/>
      </w:tblGrid>
      <w:tr w:rsidR="007C6479" w:rsidTr="007C6479">
        <w:tc>
          <w:tcPr>
            <w:tcW w:w="0" w:type="auto"/>
          </w:tcPr>
          <w:tbl>
            <w:tblPr>
              <w:tblW w:w="12056" w:type="dxa"/>
              <w:tblCellMar>
                <w:top w:w="15" w:type="dxa"/>
                <w:left w:w="70" w:type="dxa"/>
                <w:bottom w:w="15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2712"/>
              <w:gridCol w:w="7732"/>
              <w:gridCol w:w="194"/>
            </w:tblGrid>
            <w:tr w:rsidR="007C6479" w:rsidRPr="007C6479" w:rsidTr="00CD0843">
              <w:trPr>
                <w:trHeight w:val="315"/>
              </w:trPr>
              <w:tc>
                <w:tcPr>
                  <w:tcW w:w="12056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  <w:r w:rsidRPr="007C6479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  <w:t>Kritéria hodnocení pro ŠR 2020/21 - II. stupeň</w:t>
                  </w:r>
                </w:p>
              </w:tc>
            </w:tr>
            <w:tr w:rsidR="007C6479" w:rsidRPr="007C6479" w:rsidTr="00CD0843">
              <w:trPr>
                <w:trHeight w:val="30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  <w:tc>
                <w:tcPr>
                  <w:tcW w:w="2712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7732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19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cs-CZ"/>
                    </w:rPr>
                  </w:pPr>
                </w:p>
              </w:tc>
            </w:tr>
            <w:tr w:rsidR="007C6479" w:rsidRPr="007C6479" w:rsidTr="00CD0843">
              <w:trPr>
                <w:trHeight w:val="30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cs-CZ"/>
                    </w:rPr>
                  </w:pPr>
                  <w:r w:rsidRPr="007C6479">
                    <w:rPr>
                      <w:rFonts w:ascii="Calibri" w:eastAsia="Times New Roman" w:hAnsi="Calibri" w:cs="Calibri"/>
                      <w:color w:val="000000"/>
                      <w:lang w:eastAsia="cs-CZ"/>
                    </w:rPr>
                    <w:t>Třída:</w:t>
                  </w:r>
                </w:p>
              </w:tc>
              <w:tc>
                <w:tcPr>
                  <w:tcW w:w="2712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7732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cs-CZ"/>
                    </w:rPr>
                  </w:pPr>
                  <w:proofErr w:type="gramStart"/>
                  <w:r w:rsidRPr="007C6479">
                    <w:rPr>
                      <w:rFonts w:ascii="Calibri" w:eastAsia="Times New Roman" w:hAnsi="Calibri" w:cs="Calibri"/>
                      <w:color w:val="000000"/>
                      <w:lang w:eastAsia="cs-CZ"/>
                    </w:rPr>
                    <w:t>9.A</w:t>
                  </w:r>
                  <w:proofErr w:type="gramEnd"/>
                </w:p>
              </w:tc>
              <w:tc>
                <w:tcPr>
                  <w:tcW w:w="19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cs-CZ"/>
                    </w:rPr>
                  </w:pPr>
                </w:p>
              </w:tc>
            </w:tr>
            <w:tr w:rsidR="007C6479" w:rsidRPr="007C6479" w:rsidTr="00CD0843">
              <w:trPr>
                <w:trHeight w:val="30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cs-CZ"/>
                    </w:rPr>
                  </w:pPr>
                  <w:r w:rsidRPr="007C6479">
                    <w:rPr>
                      <w:rFonts w:ascii="Calibri" w:eastAsia="Times New Roman" w:hAnsi="Calibri" w:cs="Calibri"/>
                      <w:color w:val="000000"/>
                      <w:lang w:eastAsia="cs-CZ"/>
                    </w:rPr>
                    <w:t>Třídní učitel:</w:t>
                  </w:r>
                </w:p>
              </w:tc>
              <w:tc>
                <w:tcPr>
                  <w:tcW w:w="2712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7732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cs-CZ"/>
                    </w:rPr>
                  </w:pPr>
                  <w:r w:rsidRPr="007C6479">
                    <w:rPr>
                      <w:rFonts w:ascii="Calibri" w:eastAsia="Times New Roman" w:hAnsi="Calibri" w:cs="Calibri"/>
                      <w:color w:val="000000"/>
                      <w:lang w:eastAsia="cs-CZ"/>
                    </w:rPr>
                    <w:t>Rychlíková Jitka</w:t>
                  </w:r>
                </w:p>
              </w:tc>
              <w:tc>
                <w:tcPr>
                  <w:tcW w:w="19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cs-CZ"/>
                    </w:rPr>
                  </w:pPr>
                </w:p>
              </w:tc>
            </w:tr>
            <w:tr w:rsidR="007C6479" w:rsidRPr="007C6479" w:rsidTr="00CD0843">
              <w:trPr>
                <w:trHeight w:val="30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2712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7732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19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cs-CZ"/>
                    </w:rPr>
                  </w:pPr>
                </w:p>
              </w:tc>
            </w:tr>
            <w:tr w:rsidR="007C6479" w:rsidRPr="007C6479" w:rsidTr="00CD0843">
              <w:trPr>
                <w:trHeight w:val="30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7C6479" w:rsidRPr="007C6479" w:rsidRDefault="007C6479" w:rsidP="00CD08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2712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7C6479" w:rsidRPr="007C6479" w:rsidRDefault="007C6479" w:rsidP="00CD08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7732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7C6479" w:rsidRPr="007C6479" w:rsidRDefault="007C6479" w:rsidP="00CD08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19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7C6479" w:rsidRPr="007C6479" w:rsidRDefault="007C6479" w:rsidP="00CD08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cs-CZ"/>
                    </w:rPr>
                  </w:pPr>
                </w:p>
              </w:tc>
            </w:tr>
            <w:tr w:rsidR="007C6479" w:rsidRPr="007C6479" w:rsidTr="00CD0843">
              <w:trPr>
                <w:trHeight w:val="300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eastAsia="cs-CZ"/>
                    </w:rPr>
                  </w:pPr>
                  <w:r w:rsidRPr="007C6479">
                    <w:rPr>
                      <w:rFonts w:ascii="Calibri" w:eastAsia="Times New Roman" w:hAnsi="Calibri" w:cs="Calibri"/>
                      <w:color w:val="000000"/>
                      <w:lang w:eastAsia="cs-CZ"/>
                    </w:rPr>
                    <w:t>Předmět</w:t>
                  </w:r>
                </w:p>
              </w:tc>
              <w:tc>
                <w:tcPr>
                  <w:tcW w:w="10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eastAsia="cs-CZ"/>
                    </w:rPr>
                  </w:pPr>
                  <w:r w:rsidRPr="007C6479">
                    <w:rPr>
                      <w:rFonts w:ascii="Calibri" w:eastAsia="Times New Roman" w:hAnsi="Calibri" w:cs="Calibri"/>
                      <w:color w:val="000000"/>
                      <w:lang w:eastAsia="cs-CZ"/>
                    </w:rPr>
                    <w:t>Kritéria</w:t>
                  </w:r>
                </w:p>
              </w:tc>
            </w:tr>
            <w:tr w:rsidR="007C6479" w:rsidRPr="007C6479" w:rsidTr="00CD0843">
              <w:trPr>
                <w:trHeight w:val="1402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cs-CZ"/>
                    </w:rPr>
                  </w:pPr>
                  <w:proofErr w:type="spellStart"/>
                  <w:r w:rsidRPr="007C6479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cs-CZ"/>
                    </w:rPr>
                    <w:t>Čj</w:t>
                  </w:r>
                  <w:proofErr w:type="spellEnd"/>
                </w:p>
              </w:tc>
              <w:tc>
                <w:tcPr>
                  <w:tcW w:w="10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7C6479" w:rsidRPr="007C6479" w:rsidRDefault="007C6479" w:rsidP="00CD0843">
                  <w:pPr>
                    <w:spacing w:after="24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</w:pP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t>Kritéria hodnocení pro český jazyk: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výborně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- žák odevzdává práci zadanou v distanční formě vzdělávání v termínu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- při online hodinách (popř. prezenčních hodinách) pracuje aktivně, hlásí se a po vyvolání odpovídá správně, popř. s drobnými chybami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- žák při testech, kvízech a zkoušení vykazuje výborné znalosti, popř. znalosti jen s drobnými chybami (90% - 100%), případné chyby je schopen sám najít a opravit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- žák má správně vyplněná cvičení v pracovním sešitě, má vyplněny  všechny pracovní listy v poznámkovém bloku, na nichž jsme v online hodinách pracovali společně nebo byly zadány jako samostatná práce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- žák je kreativní a snaží se, spolupracuje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chvalitebně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- žák odevzdává práci zadanou v distanční formě vzdělávání v termínu, popř. odevzdává s mírným (hodinovým, max. jednodenním zpožděním)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- žák se účastní online hodin, je spíše aktivní. V hodinách se zapojuje až po výzvě vyučujícího, ale odpovídá většinou správně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- žák při testech, kvízech a zkoušení vykazuje znalosti s menšími chybami (75% - 90%), chyby je schopen posléze sám najít a opravit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- žák má správně, či s drobnými chybami vyplněna téměř všechna cvičení v pracovním sešitě, má správně, či s drobnými chybami vyplněny téměř všechny pracovní listy v poznámkovém bloku, na nichž jsme v online hodinách pracovali společně nebo byly zadány jako samostatná práce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dobře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lastRenderedPageBreak/>
                    <w:t>- žák sám odevzdává práci zadanou v distanční formě vzdělávání po zadaném termínu (v rámci dnů)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- žák se účastní online hodin, je spíše pasivní. V hodinách se zapojuje až po výzvě vyučujícího, ale snaží se odpovědět, většinou s dopomocí učitele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- žák při testech, kvízech a zkoušení vykazuje znalosti průměrného rozsahu (50% - 75%), chyby je schopen najít a opravit jen s asistencí učitele nebo spolužáka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- žák má částečně či s chybami vyplněná cvičení v pracovním sešitě, má částečně či s chybami vyplněny pracovní listy v poznámkovém bloku, na nichž jsme v online hodinách pracovali společně nebo které byly zadány jako samostatná práce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dostatečně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- žák odevzdává práci zadanou v distanční formě vzdělávání až po urgenci vyučujícího  (v rámci dnů)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- žák se účastní online hodin, ale je pasivní. V hodinách se zapojuje až po výzvě vyučujícího a většinou odpovídá: nevím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- na online hodinách je žák sice přihlášen, ale po několikerém namátkovém vyzvání vyučujícím občas nepřichází žádná reakce – ani písemná (např. nejde-li zapnout mikrofon)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- žák při testech, kvízech a zkoušení vykazuje znalosti menšího rozsahu (25% -  50%) chyby je schopen najít a opravit jen s asistencí učitele, nebo spolužáka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- žák má tu a tam či s mnohými chybami vyplněná cvičení v pracovním sešitě, má tu a tam či s mnohými chybami vyplněny pracovní listy v poznámkovém bloku, na nichž jsme v online hodinách pracovali společně nebo které byly zadány jako samostatná práce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 xml:space="preserve">nedostatečně 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- žák neodevzdává práci zadanou v distanční formě vzdělávání ani po urgenci vyučujícího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- žák při testech, kvízech a zkoušení nevykazuje žádné známky osvojení si učiva, popřípadě vykazuje znalosti minimální (pod 25%), chyby není schopen najít a ani je opravit, a to ani s asistencí učitele nebo spolužáka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- na online hodinách je žák sice přihlášen, ale po opakovaném vyzvání vyučujícím nepřichází opakovaně žádná reakce – ani písemná (např. nejde-li zapnout mikrofon)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- žák odevzdá plagiát (ukradenou práci, např. práci zkopírovanou z internetu)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 xml:space="preserve">- žák nemá vyplněná cvičení v pracovním sešitě, nemá vyplněny pracovní listy v poznámkovém bloku, na nichž jsme v online hodinách pracovali společně nebo které byly zadány jako samostatná práce 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 xml:space="preserve">NEHODNOCEN 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- žák neplní práci zadanou v distanční formě vzdělávání) z více jak 80%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lastRenderedPageBreak/>
                    <w:t>- žák se neúčastní online hodin z více jak 50%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- žák neodevzdává předem ohlášenou známkovanou práci z více jak 80%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- žák se neúčastní testů a kvízů z více jak 80%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- je podezření, že žák práci nevypracoval sám (např. u otevřených otázek stejné formulace jako jiní spolužáci)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</w:r>
                </w:p>
              </w:tc>
            </w:tr>
            <w:tr w:rsidR="007C6479" w:rsidRPr="007C6479" w:rsidTr="00CD0843">
              <w:trPr>
                <w:trHeight w:val="600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cs-CZ"/>
                    </w:rPr>
                  </w:pPr>
                  <w:r w:rsidRPr="007C6479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cs-CZ"/>
                    </w:rPr>
                    <w:lastRenderedPageBreak/>
                    <w:t>Aj</w:t>
                  </w:r>
                </w:p>
              </w:tc>
              <w:tc>
                <w:tcPr>
                  <w:tcW w:w="10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</w:pP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t xml:space="preserve">Výborně - test či zkoušení min. z 90% správně, na online je aktivní, odpovídá na vyzvání, referáty posílá včas. Chvalitebně - testy min. ze 75 % správně, aktivita v hodinách, včas poslané práce a referáty. Dobře - testy min. </w:t>
                  </w:r>
                  <w:proofErr w:type="gramStart"/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t>ze</w:t>
                  </w:r>
                  <w:proofErr w:type="gramEnd"/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t xml:space="preserve"> 60% správně, aktivita na online, referáty a projekty posílá. Dostatečně - testy min. z 25% správně. Slabá úroveň projektu či referátu (příliš krátký text, množství chyb). Nedostatečně - v testu (zkoušení) méně než 25%, neaktivní na hodinách, referáty a projekty neposílá ani po vyzvání. Taktéž hodnotím známkou 5 za okopírovaný/opsaný referát.</w:t>
                  </w:r>
                </w:p>
              </w:tc>
            </w:tr>
            <w:tr w:rsidR="007C6479" w:rsidRPr="007C6479" w:rsidTr="00CD0843">
              <w:trPr>
                <w:trHeight w:val="885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cs-CZ"/>
                    </w:rPr>
                  </w:pPr>
                  <w:r w:rsidRPr="007C6479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cs-CZ"/>
                    </w:rPr>
                    <w:t>M</w:t>
                  </w:r>
                </w:p>
              </w:tc>
              <w:tc>
                <w:tcPr>
                  <w:tcW w:w="10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</w:pP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t xml:space="preserve">- každý týden pravidelně desetiminutovka - píší i ti, kteří nejsou na online výuce, 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 xml:space="preserve">- aktivita = práce v hodině - jedničky, 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- známka na vysvědčení podle průměru v Bakalářích (do 49 setin zaokrouhleno k lepší, od 50 setin k horší známce)</w:t>
                  </w:r>
                </w:p>
              </w:tc>
            </w:tr>
            <w:tr w:rsidR="007C6479" w:rsidRPr="007C6479" w:rsidTr="00CD0843">
              <w:trPr>
                <w:trHeight w:val="600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cs-CZ"/>
                    </w:rPr>
                  </w:pPr>
                  <w:r w:rsidRPr="007C6479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cs-CZ"/>
                    </w:rPr>
                    <w:t>Pp</w:t>
                  </w:r>
                </w:p>
              </w:tc>
              <w:tc>
                <w:tcPr>
                  <w:tcW w:w="10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7C6479" w:rsidRPr="007C6479" w:rsidTr="00CD0843">
              <w:trPr>
                <w:trHeight w:val="600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cs-CZ"/>
                    </w:rPr>
                  </w:pPr>
                  <w:r w:rsidRPr="007C6479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cs-CZ"/>
                    </w:rPr>
                    <w:t>Z</w:t>
                  </w:r>
                </w:p>
              </w:tc>
              <w:tc>
                <w:tcPr>
                  <w:tcW w:w="10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</w:pP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t xml:space="preserve">Kritéria </w:t>
                  </w:r>
                  <w:proofErr w:type="spellStart"/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t>hodnocnení</w:t>
                  </w:r>
                  <w:proofErr w:type="spellEnd"/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t xml:space="preserve"> : odevzdání 5 prací (úvah) dle úrovně provedení</w:t>
                  </w:r>
                </w:p>
              </w:tc>
            </w:tr>
            <w:tr w:rsidR="007C6479" w:rsidRPr="007C6479" w:rsidTr="00CD0843">
              <w:trPr>
                <w:trHeight w:val="690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cs-CZ"/>
                    </w:rPr>
                  </w:pPr>
                  <w:r w:rsidRPr="007C6479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cs-CZ"/>
                    </w:rPr>
                    <w:t>D</w:t>
                  </w:r>
                </w:p>
              </w:tc>
              <w:tc>
                <w:tcPr>
                  <w:tcW w:w="10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</w:pP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t xml:space="preserve">• odevzdané práce/ pracovní listy ze zadání v </w:t>
                  </w:r>
                  <w:proofErr w:type="spellStart"/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t>Teams</w:t>
                  </w:r>
                  <w:proofErr w:type="spellEnd"/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t xml:space="preserve"> v řádném termínu budou známkovány dle úrovně zpracování definovaného učitelem v zadání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 xml:space="preserve">• za pozdní odevzdanou práci nemůže žák dostat hodnocení výborně 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• známkované budou i případné písemné testy v rámci online hodiny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• hodnocení aktivity žáků v rámci online hodiny: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o žák se aktivně hlásí, odpovídá na kladené dotazy sám, bez vyzvání – výborně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 xml:space="preserve">o v případě, že žák neodpovídá na dotazy učitele, nepracuje, nereaguje a je přítomen na online hodině, může být hodnocen jeho výkon hodnocením nedostatečně 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lastRenderedPageBreak/>
                    <w:t xml:space="preserve">• neodevzdaná práce bude označena N (nevypracoval zadaný úkol). Hodnocení N bude součástí celkové klasifikace s negativními dopady na pololetní známku.   </w:t>
                  </w:r>
                </w:p>
              </w:tc>
            </w:tr>
            <w:tr w:rsidR="007C6479" w:rsidRPr="007C6479" w:rsidTr="00CD0843">
              <w:trPr>
                <w:trHeight w:val="600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cs-CZ"/>
                    </w:rPr>
                  </w:pPr>
                  <w:r w:rsidRPr="007C6479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cs-CZ"/>
                    </w:rPr>
                    <w:lastRenderedPageBreak/>
                    <w:t>Fy</w:t>
                  </w:r>
                </w:p>
              </w:tc>
              <w:tc>
                <w:tcPr>
                  <w:tcW w:w="10638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</w:pP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t>1/ splněné testy psané v on-line hodinách, 2/ zkoušení během on-line hodin, 3/ účast a aktivita v on-line hodinách, 4/ zápisy z hodin v plném rozsahu, 5/ vypracovaný projekt</w:t>
                  </w:r>
                </w:p>
              </w:tc>
            </w:tr>
            <w:tr w:rsidR="007C6479" w:rsidRPr="007C6479" w:rsidTr="00CD0843">
              <w:trPr>
                <w:trHeight w:val="600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cs-CZ"/>
                    </w:rPr>
                  </w:pPr>
                  <w:r w:rsidRPr="007C6479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cs-CZ"/>
                    </w:rPr>
                    <w:t>Ch</w:t>
                  </w:r>
                </w:p>
              </w:tc>
              <w:tc>
                <w:tcPr>
                  <w:tcW w:w="10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</w:pP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t>výborně: 100 – 90 % úspěšnost v testech, pracovní listy odevzdává včas, sešit je řádně vedený a doplněný, na online výuce reaguje, samostatně a tvořivě uplatňuje získané poznatky a dovednosti při řešení teoretických a praktických úkolů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chvalitebně: 80 – 70 % úspěšnost v testech, pracovní listy odevzdává včas, sešit je řádně vedený a doplněný, na online výuce reaguje, samostatně nebo podle menších podnětů učitele uplatňuje získané poznatky a dovednosti při řešení teoretických a praktických úkolů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dobře: 60 – 50 % úspěšnost v testech, pracovní listy odevzdává nebo po upozornění učitele odevzdá, sešit je řádně vedený a doplněný, na online výuce reaguje,  za pomoci učitele uplatňuje získané poznatky a dovednosti při řešení teoretických a praktických úkolů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dostatečně: 40 – 30 % úspěšnost v testech, pracovní listy odevzdává se zpožděním nebo vůbec neodevzdává, sešit není řádně vedený, ani doplněný, na online výuce občas nereaguje, i přes pomoc učitele se v řešení teoretických a praktických úkolů objevují chyby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nedostatečně: 20 – 0 % úspěšnost v testech, pracovní listy neodevzdává, sešit si nevede a nedoplňuje, na online výuce nereaguje, nedovede uplatnit poznatky a dovednosti ani za pomoci učitele při řešení teoretických a praktických úkolů</w:t>
                  </w:r>
                </w:p>
              </w:tc>
            </w:tr>
            <w:tr w:rsidR="007C6479" w:rsidRPr="007C6479" w:rsidTr="00CD0843">
              <w:trPr>
                <w:trHeight w:val="600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cs-CZ"/>
                    </w:rPr>
                  </w:pPr>
                  <w:r w:rsidRPr="007C6479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cs-CZ"/>
                    </w:rPr>
                    <w:t>Ov</w:t>
                  </w:r>
                </w:p>
              </w:tc>
              <w:tc>
                <w:tcPr>
                  <w:tcW w:w="10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</w:pP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t>odevzdání zadaného úkolu v distanční výuce. Výhodou účast na online výuce a aktivita při ní.</w:t>
                  </w:r>
                </w:p>
              </w:tc>
            </w:tr>
            <w:tr w:rsidR="007C6479" w:rsidRPr="007C6479" w:rsidTr="00CD0843">
              <w:trPr>
                <w:trHeight w:val="600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cs-CZ"/>
                    </w:rPr>
                  </w:pPr>
                  <w:proofErr w:type="spellStart"/>
                  <w:r w:rsidRPr="007C6479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cs-CZ"/>
                    </w:rPr>
                    <w:t>Nj</w:t>
                  </w:r>
                  <w:proofErr w:type="spellEnd"/>
                </w:p>
              </w:tc>
              <w:tc>
                <w:tcPr>
                  <w:tcW w:w="10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</w:pP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t>V klasifikaci bude zahrnuto: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 xml:space="preserve">1. projekty, které žáci odevzdávají po zadání v </w:t>
                  </w:r>
                  <w:proofErr w:type="spellStart"/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t>Teams</w:t>
                  </w:r>
                  <w:proofErr w:type="spellEnd"/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2. online testy ve FORMS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3. aktivita při hodinách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4. ústní zkoušení</w:t>
                  </w:r>
                </w:p>
              </w:tc>
            </w:tr>
            <w:tr w:rsidR="007C6479" w:rsidRPr="007C6479" w:rsidTr="00CD0843">
              <w:trPr>
                <w:trHeight w:val="3285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cs-CZ"/>
                    </w:rPr>
                  </w:pPr>
                  <w:proofErr w:type="spellStart"/>
                  <w:r w:rsidRPr="007C6479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cs-CZ"/>
                    </w:rPr>
                    <w:lastRenderedPageBreak/>
                    <w:t>Šj</w:t>
                  </w:r>
                  <w:proofErr w:type="spellEnd"/>
                </w:p>
              </w:tc>
              <w:tc>
                <w:tcPr>
                  <w:tcW w:w="10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7C6479" w:rsidRPr="007C6479" w:rsidRDefault="007C6479" w:rsidP="00CD0843">
                  <w:pPr>
                    <w:spacing w:after="24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</w:pP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t>Výborně: alespoň 90% úspěšnost při testech, kvízech a zkoušení, na on-line výuce je aktivní, reaguje na vyzvání, práce a úkoly odevzdává včas.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Chvalitebně: alespoň 75% úspěšnost při testech, kvízech a zkoušení, na on-line výuce je většinou aktivní, reaguje na vyzvání, práce a úkoly odevzdává včas.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Dobře: alespoň 50% úspěšnost při testech, kvízech a zkoušení, na on-line spolupracuje, reaguje na vyzvání, většinu prací a úkolů odevzdává nebo dodá později.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Dostatečně: alespoň 25% úspěšnost při testech, kvízech a zkoušení, na on-line výuce většinou nespolupracuje, nereaguje, většinu prací a úkolů neodevzdává.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Nedostatečně: Méně než 25% úspešnost při testech, kvízech a zkoušení, neúčast na on-line výuce, nereaguje, práce a úkoly neposílá.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</w:r>
                </w:p>
              </w:tc>
            </w:tr>
            <w:tr w:rsidR="007C6479" w:rsidRPr="007C6479" w:rsidTr="00CD0843">
              <w:trPr>
                <w:trHeight w:val="600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cs-CZ"/>
                    </w:rPr>
                  </w:pPr>
                  <w:proofErr w:type="spellStart"/>
                  <w:r w:rsidRPr="007C6479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cs-CZ"/>
                    </w:rPr>
                    <w:t>Rj</w:t>
                  </w:r>
                  <w:proofErr w:type="spellEnd"/>
                </w:p>
              </w:tc>
              <w:tc>
                <w:tcPr>
                  <w:tcW w:w="10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7C6479" w:rsidRPr="007C6479" w:rsidTr="00CD0843">
              <w:trPr>
                <w:trHeight w:val="3615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cs-CZ"/>
                    </w:rPr>
                  </w:pPr>
                  <w:proofErr w:type="spellStart"/>
                  <w:r w:rsidRPr="007C6479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cs-CZ"/>
                    </w:rPr>
                    <w:t>Fj</w:t>
                  </w:r>
                  <w:proofErr w:type="spellEnd"/>
                </w:p>
              </w:tc>
              <w:tc>
                <w:tcPr>
                  <w:tcW w:w="10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</w:pP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t xml:space="preserve">• odevzdané práce/ pracovní listy ze zadání v </w:t>
                  </w:r>
                  <w:proofErr w:type="spellStart"/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t>Teams</w:t>
                  </w:r>
                  <w:proofErr w:type="spellEnd"/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t xml:space="preserve"> v řádném termínu </w:t>
                  </w:r>
                  <w:proofErr w:type="gramStart"/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t>budou</w:t>
                  </w:r>
                  <w:proofErr w:type="gramEnd"/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t xml:space="preserve"> známkovány dle úrovně zpracování definovaného učitelem v zadání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 xml:space="preserve">• známkované </w:t>
                  </w:r>
                  <w:proofErr w:type="gramStart"/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t>budou</w:t>
                  </w:r>
                  <w:proofErr w:type="gramEnd"/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t xml:space="preserve"> i případné písemné testy v rámci online hodiny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 xml:space="preserve">• neodevzdaná práce bude označena N (nevypracoval zadaný úkol). Hodnocení N bude součástí celkové klasifikace s negativními dopady na pololetní známku.   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• hodnocení aktivity žáků v rámci online hodiny: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 xml:space="preserve">o </w:t>
                  </w:r>
                  <w:proofErr w:type="gramStart"/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t>žák</w:t>
                  </w:r>
                  <w:proofErr w:type="gramEnd"/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t xml:space="preserve"> se aktivně hlásí, odpovídá na kladené dotazy sám, bez vyzvání – výborně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 xml:space="preserve">o v případě, že žák neodpovídá na dotazy učitele, nepracuje, nereaguje a je přítomen na online hodině, může být hodnocen jeho výkon hodnocením nedostatečně 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 xml:space="preserve">• pokud žák na francouzském jazyce nehovoří, neprokazuje své znalosti jazyka, neprezentuje zadané úkoly/ projekty jako ostatní spolužáci a nedostaví se na konzultaci ve škole – může být z francouzského jazyka nehodnocen na vysvědčení </w:t>
                  </w:r>
                </w:p>
              </w:tc>
            </w:tr>
            <w:tr w:rsidR="007C6479" w:rsidRPr="007C6479" w:rsidTr="00CD0843">
              <w:trPr>
                <w:trHeight w:val="600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cs-CZ"/>
                    </w:rPr>
                  </w:pPr>
                  <w:r w:rsidRPr="007C6479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cs-CZ"/>
                    </w:rPr>
                    <w:t>ICT</w:t>
                  </w:r>
                </w:p>
              </w:tc>
              <w:tc>
                <w:tcPr>
                  <w:tcW w:w="10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</w:pP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t>zpracování zadaných cvičení v distanční výuce, zpracování online testu, zpracování samostatného projektu</w:t>
                  </w:r>
                </w:p>
              </w:tc>
            </w:tr>
            <w:tr w:rsidR="007C6479" w:rsidRPr="007C6479" w:rsidTr="00CD0843">
              <w:trPr>
                <w:trHeight w:val="600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cs-CZ"/>
                    </w:rPr>
                  </w:pPr>
                  <w:proofErr w:type="spellStart"/>
                  <w:r w:rsidRPr="007C6479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cs-CZ"/>
                    </w:rPr>
                    <w:lastRenderedPageBreak/>
                    <w:t>Vv</w:t>
                  </w:r>
                  <w:proofErr w:type="spellEnd"/>
                </w:p>
              </w:tc>
              <w:tc>
                <w:tcPr>
                  <w:tcW w:w="10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</w:pP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t>1 - obrázek na zadané téma, propracovaný (vybarvený, vystínovaný). Vtipně, zajímavě pojaté téma. 2 - 4 dle toho, jak je vypracováno (ne každý jsme malíř, vím o tom) 5 - za vulgarity. Referáty - 5 pokud je referát prokazatelně opsaný od spolužáků či okopírovaný z internetu (nutno převyprávět vlastními slovy a uvést zdroje na internetu).</w:t>
                  </w:r>
                </w:p>
              </w:tc>
            </w:tr>
            <w:tr w:rsidR="007C6479" w:rsidRPr="007C6479" w:rsidTr="00CD0843">
              <w:trPr>
                <w:trHeight w:val="600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cs-CZ"/>
                    </w:rPr>
                  </w:pPr>
                  <w:proofErr w:type="spellStart"/>
                  <w:r w:rsidRPr="007C6479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cs-CZ"/>
                    </w:rPr>
                    <w:t>Hv</w:t>
                  </w:r>
                  <w:proofErr w:type="spellEnd"/>
                </w:p>
              </w:tc>
              <w:tc>
                <w:tcPr>
                  <w:tcW w:w="10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</w:pP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t>Projekt Evropské hymny – bude zadán.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Výborně – kvalitní zpracování, odevzdán v termínu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Chvalitebně – průměrné zpracování, odevzdán po termínu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Dobře – velmi špatné zpracování, opsaný projekt, neodevzdaný projekt</w:t>
                  </w: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br/>
                    <w:t>V případě prezenční výuky – žáci získají známky za rytmická cvičení, poslechová cvičení, případně test z probraného učiva z dějin hudby.</w:t>
                  </w:r>
                </w:p>
              </w:tc>
            </w:tr>
            <w:tr w:rsidR="007C6479" w:rsidRPr="007C6479" w:rsidTr="00CD0843">
              <w:trPr>
                <w:trHeight w:val="915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cs-CZ"/>
                    </w:rPr>
                  </w:pPr>
                  <w:proofErr w:type="spellStart"/>
                  <w:r w:rsidRPr="007C6479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cs-CZ"/>
                    </w:rPr>
                    <w:t>Tv</w:t>
                  </w:r>
                  <w:proofErr w:type="spellEnd"/>
                </w:p>
              </w:tc>
              <w:tc>
                <w:tcPr>
                  <w:tcW w:w="10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</w:pP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t>Klasické hodnocení dle ŠVP při umožnění pohybových aktivit v rámci vyučovacích hodin. V opačném případě vypracování referátu se sportovní tématikou a informacemi ohledně svých volnočasových pohybových aktivit.</w:t>
                  </w:r>
                </w:p>
              </w:tc>
            </w:tr>
            <w:tr w:rsidR="007C6479" w:rsidRPr="007C6479" w:rsidTr="00CD0843">
              <w:trPr>
                <w:trHeight w:val="600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cs-CZ"/>
                    </w:rPr>
                  </w:pPr>
                  <w:proofErr w:type="spellStart"/>
                  <w:r w:rsidRPr="007C6479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cs-CZ"/>
                    </w:rPr>
                    <w:t>Pč</w:t>
                  </w:r>
                  <w:proofErr w:type="spellEnd"/>
                </w:p>
              </w:tc>
              <w:tc>
                <w:tcPr>
                  <w:tcW w:w="10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</w:pP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t>všichni jedničku</w:t>
                  </w:r>
                </w:p>
              </w:tc>
            </w:tr>
            <w:tr w:rsidR="007C6479" w:rsidRPr="007C6479" w:rsidTr="00CD0843">
              <w:trPr>
                <w:trHeight w:val="600"/>
              </w:trPr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cs-CZ"/>
                    </w:rPr>
                  </w:pPr>
                  <w:proofErr w:type="spellStart"/>
                  <w:r w:rsidRPr="007C6479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cs-CZ"/>
                    </w:rPr>
                    <w:t>RoV</w:t>
                  </w:r>
                  <w:proofErr w:type="spellEnd"/>
                </w:p>
              </w:tc>
              <w:tc>
                <w:tcPr>
                  <w:tcW w:w="1063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</w:pP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t xml:space="preserve">Na </w:t>
                  </w:r>
                  <w:proofErr w:type="spellStart"/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t>Teams,email</w:t>
                  </w:r>
                  <w:proofErr w:type="spellEnd"/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t xml:space="preserve">- současná </w:t>
                  </w:r>
                  <w:proofErr w:type="gramStart"/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t>situace , pozitivní</w:t>
                  </w:r>
                  <w:proofErr w:type="gramEnd"/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t xml:space="preserve"> aktuality</w:t>
                  </w:r>
                </w:p>
              </w:tc>
            </w:tr>
            <w:tr w:rsidR="007C6479" w:rsidRPr="007C6479" w:rsidTr="00CD0843">
              <w:trPr>
                <w:trHeight w:val="30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cs-CZ"/>
                    </w:rPr>
                  </w:pPr>
                  <w:r w:rsidRPr="007C6479">
                    <w:rPr>
                      <w:rFonts w:ascii="Calibri" w:eastAsia="Times New Roman" w:hAnsi="Calibri" w:cs="Calibri"/>
                      <w:color w:val="000000"/>
                      <w:lang w:eastAsia="cs-CZ"/>
                    </w:rPr>
                    <w:t>KAJ</w:t>
                  </w:r>
                </w:p>
              </w:tc>
              <w:tc>
                <w:tcPr>
                  <w:tcW w:w="10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hideMark/>
                </w:tcPr>
                <w:p w:rsidR="007C6479" w:rsidRPr="007C6479" w:rsidRDefault="007C6479" w:rsidP="00CD084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</w:pPr>
                  <w:r w:rsidRPr="007C6479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  <w:t>1. odevzdání Strukturovaného CV, 2. odevzdání motivačního dopisu 3. pohovor = 10 min konverzace nad CV a CL</w:t>
                  </w:r>
                </w:p>
              </w:tc>
            </w:tr>
            <w:tr w:rsidR="007C6479" w:rsidRPr="007C6479" w:rsidTr="00CD0843">
              <w:trPr>
                <w:trHeight w:val="300"/>
              </w:trPr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7C6479" w:rsidRPr="007C6479" w:rsidRDefault="007C6479" w:rsidP="00CD084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cs-CZ"/>
                    </w:rPr>
                  </w:pPr>
                </w:p>
              </w:tc>
              <w:tc>
                <w:tcPr>
                  <w:tcW w:w="10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noWrap/>
                </w:tcPr>
                <w:p w:rsidR="007C6479" w:rsidRPr="007C6479" w:rsidRDefault="007C6479" w:rsidP="00CD084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</w:tbl>
          <w:p w:rsidR="007C6479" w:rsidRDefault="007C6479"/>
        </w:tc>
        <w:bookmarkStart w:id="0" w:name="_GoBack"/>
        <w:bookmarkEnd w:id="0"/>
      </w:tr>
    </w:tbl>
    <w:p w:rsidR="00A12F12" w:rsidRDefault="00A12F12" w:rsidP="007C6479"/>
    <w:sectPr w:rsidR="00A12F12" w:rsidSect="00A63BF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BFA"/>
    <w:rsid w:val="007C6479"/>
    <w:rsid w:val="00A12F12"/>
    <w:rsid w:val="00A63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9CC57"/>
  <w15:chartTrackingRefBased/>
  <w15:docId w15:val="{0836D30C-9BBD-4E16-96E4-5F3E7B154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C64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1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1476</Words>
  <Characters>8713</Characters>
  <Application>Microsoft Office Word</Application>
  <DocSecurity>0</DocSecurity>
  <Lines>72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 Rychlíková</dc:creator>
  <cp:keywords/>
  <dc:description/>
  <cp:lastModifiedBy>Jitka Rychlíková</cp:lastModifiedBy>
  <cp:revision>2</cp:revision>
  <dcterms:created xsi:type="dcterms:W3CDTF">2021-04-30T19:17:00Z</dcterms:created>
  <dcterms:modified xsi:type="dcterms:W3CDTF">2021-05-02T18:13:00Z</dcterms:modified>
</cp:coreProperties>
</file>