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06B9F" w14:textId="1A61CBA7" w:rsidR="00801916" w:rsidRPr="00683987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BD5DE2" w:rsidRPr="00285AAB">
        <w:rPr>
          <w:bCs/>
          <w:sz w:val="28"/>
          <w:szCs w:val="28"/>
        </w:rPr>
        <w:t xml:space="preserve">týden: </w:t>
      </w:r>
      <w:r w:rsidR="00BD5DE2" w:rsidRPr="00683987">
        <w:rPr>
          <w:b/>
          <w:sz w:val="28"/>
          <w:szCs w:val="28"/>
        </w:rPr>
        <w:t>Zdravé jídlo, pohádka „O Koblížkovi“</w:t>
      </w:r>
    </w:p>
    <w:p w14:paraId="1B1DA302" w14:textId="77777777" w:rsidR="00801916" w:rsidRPr="00285AAB" w:rsidRDefault="00801916" w:rsidP="00801916">
      <w:pPr>
        <w:rPr>
          <w:bCs/>
          <w:sz w:val="28"/>
          <w:szCs w:val="28"/>
        </w:rPr>
      </w:pPr>
    </w:p>
    <w:p w14:paraId="25F95119" w14:textId="24C6CCA1" w:rsidR="00801916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BD5DE2" w:rsidRPr="00683987">
        <w:rPr>
          <w:b/>
          <w:sz w:val="28"/>
          <w:szCs w:val="28"/>
        </w:rPr>
        <w:t>21.11. – 25.11.</w:t>
      </w:r>
    </w:p>
    <w:p w14:paraId="79A50CBC" w14:textId="77777777" w:rsidR="003333B8" w:rsidRDefault="003333B8" w:rsidP="00801916">
      <w:pPr>
        <w:rPr>
          <w:b/>
          <w:bCs/>
          <w:sz w:val="28"/>
          <w:szCs w:val="28"/>
        </w:rPr>
      </w:pPr>
    </w:p>
    <w:p w14:paraId="68A8F73C" w14:textId="77777777" w:rsidR="00801916" w:rsidRPr="00285AAB" w:rsidRDefault="00801916" w:rsidP="0080191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801916" w14:paraId="59315177" w14:textId="77777777" w:rsidTr="00354344">
        <w:tc>
          <w:tcPr>
            <w:tcW w:w="4106" w:type="dxa"/>
          </w:tcPr>
          <w:p w14:paraId="352199C1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0A2BCDFD" w14:textId="77777777" w:rsidR="00BD5DE2" w:rsidRDefault="00BD5DE2" w:rsidP="00BD5DE2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Horní oblouk přes celý papír</w:t>
            </w:r>
          </w:p>
          <w:p w14:paraId="0A644A47" w14:textId="512CB123" w:rsidR="008514A9" w:rsidRDefault="008514A9" w:rsidP="006839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H</w:t>
            </w:r>
          </w:p>
          <w:p w14:paraId="0F9C3370" w14:textId="445FC11E" w:rsidR="008514A9" w:rsidRDefault="008514A9" w:rsidP="006839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Číslice 0 </w:t>
            </w:r>
            <w:r w:rsidR="00C230FC">
              <w:t>- 4</w:t>
            </w:r>
          </w:p>
          <w:p w14:paraId="65145C99" w14:textId="200F8CE0" w:rsidR="00801916" w:rsidRPr="00643E7A" w:rsidRDefault="00BD5DE2" w:rsidP="00683987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Jednotahovky</w:t>
            </w:r>
            <w:proofErr w:type="spellEnd"/>
            <w:r>
              <w:t xml:space="preserve"> – rozcvičovací cviky na uvolnění ruky</w:t>
            </w:r>
          </w:p>
        </w:tc>
      </w:tr>
      <w:tr w:rsidR="00801916" w14:paraId="5942AD78" w14:textId="77777777" w:rsidTr="00354344">
        <w:tc>
          <w:tcPr>
            <w:tcW w:w="4106" w:type="dxa"/>
          </w:tcPr>
          <w:p w14:paraId="540F340C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64C86D3" w14:textId="77777777" w:rsidR="00801916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0DD3E05" w14:textId="412FFD95" w:rsidR="00801916" w:rsidRPr="00643E7A" w:rsidRDefault="00801916" w:rsidP="00BF65A5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</w:t>
            </w:r>
            <w:r w:rsidR="00BD5DE2">
              <w:t xml:space="preserve">– </w:t>
            </w:r>
            <w:proofErr w:type="spellStart"/>
            <w:r w:rsidR="00BD5DE2">
              <w:t>tříhlásková</w:t>
            </w:r>
            <w:proofErr w:type="spellEnd"/>
            <w:r w:rsidR="00BD5DE2">
              <w:t xml:space="preserve"> slova</w:t>
            </w:r>
          </w:p>
          <w:p w14:paraId="592B7E27" w14:textId="77777777" w:rsidR="00801916" w:rsidRDefault="008514A9" w:rsidP="006839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</w:t>
            </w:r>
            <w:r w:rsidR="00BD5DE2">
              <w:t xml:space="preserve"> teček </w:t>
            </w:r>
            <w:r>
              <w:t xml:space="preserve">do čtvercové sítě </w:t>
            </w:r>
            <w:r w:rsidR="00BD5DE2">
              <w:t>podle předlohy</w:t>
            </w:r>
          </w:p>
          <w:p w14:paraId="62A118D6" w14:textId="24E4DBEE" w:rsidR="009B0C82" w:rsidRPr="00643E7A" w:rsidRDefault="009B0C82" w:rsidP="00683987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Vyhledávání shodných </w:t>
            </w:r>
            <w:r w:rsidR="00F04416">
              <w:t>čtverců</w:t>
            </w:r>
            <w:r>
              <w:t xml:space="preserve"> – porovnávání prvků, jejich postavení a umístění v</w:t>
            </w:r>
            <w:r w:rsidR="00F04416">
              <w:t>e čtverci</w:t>
            </w:r>
          </w:p>
        </w:tc>
      </w:tr>
      <w:tr w:rsidR="00801916" w14:paraId="6F9EBAFE" w14:textId="77777777" w:rsidTr="00354344">
        <w:tc>
          <w:tcPr>
            <w:tcW w:w="4106" w:type="dxa"/>
          </w:tcPr>
          <w:p w14:paraId="6E05CBB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F65976D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1B2BAD1" w14:textId="2A48F043" w:rsidR="00801916" w:rsidRDefault="008125D8" w:rsidP="00BF65A5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Metoda </w:t>
            </w:r>
            <w:r w:rsidR="00BD5DE2" w:rsidRPr="00B23FF1">
              <w:t>Hejného –</w:t>
            </w:r>
            <w:r w:rsidR="00990DD5">
              <w:t xml:space="preserve"> s</w:t>
            </w:r>
            <w:r w:rsidR="00BD5DE2" w:rsidRPr="00B23FF1">
              <w:t>eznamování s novým didaktickým matematickým prostředím</w:t>
            </w:r>
            <w:r w:rsidR="00990DD5" w:rsidRPr="00B23FF1">
              <w:t xml:space="preserve"> </w:t>
            </w:r>
            <w:r w:rsidR="00990DD5" w:rsidRPr="00B23FF1">
              <w:t>K</w:t>
            </w:r>
            <w:r w:rsidR="00990DD5">
              <w:t>RYCHLOVÉ STAVBY</w:t>
            </w:r>
            <w:r w:rsidR="00BD5DE2" w:rsidRPr="00B23FF1">
              <w:t xml:space="preserve">. </w:t>
            </w:r>
            <w:r w:rsidR="00BD5DE2" w:rsidRPr="00666BF3">
              <w:t xml:space="preserve">Děti tvoří stavby podle </w:t>
            </w:r>
            <w:r w:rsidR="00BD5DE2">
              <w:t>vzoru</w:t>
            </w:r>
            <w:r w:rsidR="00BD5DE2" w:rsidRPr="00666BF3">
              <w:t>, respektují rozmístění krychlí i jejich barvy.</w:t>
            </w:r>
          </w:p>
          <w:p w14:paraId="276F305A" w14:textId="71BA1C86" w:rsidR="008125D8" w:rsidRPr="00643E7A" w:rsidRDefault="008125D8" w:rsidP="00BF65A5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 xml:space="preserve">Metoda Hejného – obrázkové karty k pohádce „O Koblížkovi“ – děti </w:t>
            </w:r>
            <w:r w:rsidR="005A3FD1">
              <w:t>zodpovídají otázky týkající se tvarů, počtu, orientace</w:t>
            </w:r>
            <w:r w:rsidR="00990DD5">
              <w:t xml:space="preserve"> </w:t>
            </w:r>
            <w:r w:rsidR="005A3FD1">
              <w:t>v prostoru, časové posloupnosti, rozhodují o správnosti/nesprávnosti výroků.</w:t>
            </w:r>
          </w:p>
        </w:tc>
      </w:tr>
      <w:tr w:rsidR="00801916" w14:paraId="13B3F4B9" w14:textId="77777777" w:rsidTr="00354344">
        <w:tc>
          <w:tcPr>
            <w:tcW w:w="4106" w:type="dxa"/>
          </w:tcPr>
          <w:p w14:paraId="37789B5C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28ECE048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264E50D" w14:textId="5B66CFCB" w:rsidR="00801916" w:rsidRPr="00643E7A" w:rsidRDefault="00BD5DE2" w:rsidP="00BD5DE2">
            <w:pPr>
              <w:numPr>
                <w:ilvl w:val="0"/>
                <w:numId w:val="6"/>
              </w:numPr>
              <w:spacing w:line="360" w:lineRule="auto"/>
              <w:jc w:val="both"/>
            </w:pPr>
            <w:r>
              <w:t>Co je a co není zdravé jídlo? Co je dobré jíst, abychom byli silní a měli dostatek energie?</w:t>
            </w:r>
          </w:p>
        </w:tc>
      </w:tr>
      <w:tr w:rsidR="00801916" w14:paraId="0D2ADB98" w14:textId="77777777" w:rsidTr="00354344">
        <w:tc>
          <w:tcPr>
            <w:tcW w:w="4106" w:type="dxa"/>
          </w:tcPr>
          <w:p w14:paraId="79C01E3E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5A5523D6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22162F7E" w14:textId="77777777" w:rsidR="00BD5DE2" w:rsidRPr="00B23FF1" w:rsidRDefault="00BD5DE2" w:rsidP="00BD5DE2">
            <w:pPr>
              <w:numPr>
                <w:ilvl w:val="0"/>
                <w:numId w:val="6"/>
              </w:numPr>
              <w:spacing w:line="360" w:lineRule="auto"/>
              <w:jc w:val="both"/>
            </w:pPr>
            <w:r w:rsidRPr="00B23FF1">
              <w:t>Rozeznávání, co k sobě patří a co ne – např.: „flétna, housle, kos, kytara“ nebo „husa, kachna, vrabec, kapr“ nebo „olše, fialka, buk, lípa, javor“</w:t>
            </w:r>
          </w:p>
          <w:p w14:paraId="0F4CB790" w14:textId="3B6EFADF" w:rsidR="00801916" w:rsidRPr="00643E7A" w:rsidRDefault="005A3FD1" w:rsidP="00BD5DE2">
            <w:pPr>
              <w:numPr>
                <w:ilvl w:val="0"/>
                <w:numId w:val="6"/>
              </w:numPr>
              <w:spacing w:line="276" w:lineRule="auto"/>
              <w:jc w:val="both"/>
            </w:pPr>
            <w:r>
              <w:t>Dramatizace pohádky „O Koblížkovi“</w:t>
            </w:r>
          </w:p>
        </w:tc>
      </w:tr>
      <w:tr w:rsidR="00801916" w14:paraId="54D312C0" w14:textId="77777777" w:rsidTr="00354344">
        <w:tc>
          <w:tcPr>
            <w:tcW w:w="4106" w:type="dxa"/>
          </w:tcPr>
          <w:p w14:paraId="40370640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9F7894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1DD07B0C" w14:textId="77777777" w:rsidR="00801916" w:rsidRDefault="00BD5DE2" w:rsidP="005A3FD1">
            <w:pPr>
              <w:numPr>
                <w:ilvl w:val="0"/>
                <w:numId w:val="6"/>
              </w:numPr>
              <w:spacing w:line="360" w:lineRule="auto"/>
              <w:jc w:val="both"/>
            </w:pPr>
            <w:r>
              <w:t>Malování podle „diktátu“ – namaluj dům, nad dům namaluj mrak, na stůl misku, pod stůl kocoura...</w:t>
            </w:r>
          </w:p>
          <w:p w14:paraId="485A8CA9" w14:textId="45648B55" w:rsidR="0091667F" w:rsidRPr="00643E7A" w:rsidRDefault="0091667F" w:rsidP="005A3FD1">
            <w:pPr>
              <w:numPr>
                <w:ilvl w:val="0"/>
                <w:numId w:val="6"/>
              </w:numPr>
              <w:spacing w:line="360" w:lineRule="auto"/>
              <w:jc w:val="both"/>
            </w:pPr>
            <w:r>
              <w:t>Překreslování prvků lišících se vertikální orientací</w:t>
            </w:r>
          </w:p>
        </w:tc>
      </w:tr>
      <w:tr w:rsidR="00801916" w14:paraId="4D06D9BF" w14:textId="77777777" w:rsidTr="00354344">
        <w:tc>
          <w:tcPr>
            <w:tcW w:w="4106" w:type="dxa"/>
          </w:tcPr>
          <w:p w14:paraId="4083240B" w14:textId="77777777" w:rsidR="00801916" w:rsidRDefault="0080191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020AA11A" w14:textId="77777777" w:rsidR="00801916" w:rsidRDefault="00801916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6CD31385" w14:textId="77777777" w:rsidR="00801916" w:rsidRPr="00285AAB" w:rsidRDefault="00801916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2E24A479" w14:textId="77777777" w:rsidR="00BD5DE2" w:rsidRDefault="00BD5DE2" w:rsidP="00BD5DE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Čapí chůze (křížové pohyby doplněné kroky vpřed)</w:t>
            </w:r>
          </w:p>
          <w:p w14:paraId="10171D32" w14:textId="68A8C89A" w:rsidR="00BD5DE2" w:rsidRDefault="008240FE" w:rsidP="00BD5DE2">
            <w:pPr>
              <w:numPr>
                <w:ilvl w:val="0"/>
                <w:numId w:val="2"/>
              </w:numPr>
              <w:spacing w:line="360" w:lineRule="auto"/>
              <w:jc w:val="both"/>
            </w:pPr>
            <w:r>
              <w:t>Společné vytváření živých soch s názvy: „Kamarádi jdou do školy, Jsme dobrá parta, Můžeš nám věřit, Pomáháme si navzájem“</w:t>
            </w:r>
            <w:r w:rsidR="00BD5DE2">
              <w:t xml:space="preserve"> </w:t>
            </w:r>
          </w:p>
          <w:p w14:paraId="78A0D48B" w14:textId="5AB4E457" w:rsidR="00801916" w:rsidRPr="00643E7A" w:rsidRDefault="00BD5DE2" w:rsidP="00BD5DE2">
            <w:pPr>
              <w:numPr>
                <w:ilvl w:val="0"/>
                <w:numId w:val="2"/>
              </w:numPr>
              <w:spacing w:line="360" w:lineRule="auto"/>
              <w:jc w:val="both"/>
            </w:pPr>
            <w:r w:rsidRPr="009C607C">
              <w:t xml:space="preserve">Hra „Medvědí drbání“ – posilování sociálních vazeb. Děti jsou medvědi, kteří když se potkají, tak si podají tlapku, pozdraví se a pak si o sebe podrbou záda. </w:t>
            </w:r>
          </w:p>
        </w:tc>
      </w:tr>
    </w:tbl>
    <w:p w14:paraId="2D98BDFB" w14:textId="77777777" w:rsidR="00F51875" w:rsidRDefault="00F51875" w:rsidP="003333B8"/>
    <w:sectPr w:rsidR="00F51875" w:rsidSect="00BD5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625EA"/>
    <w:multiLevelType w:val="hybridMultilevel"/>
    <w:tmpl w:val="64FA1F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E7752"/>
    <w:multiLevelType w:val="hybridMultilevel"/>
    <w:tmpl w:val="02B05F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B330A3"/>
    <w:multiLevelType w:val="hybridMultilevel"/>
    <w:tmpl w:val="D2CA3C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0506ED"/>
    <w:multiLevelType w:val="hybridMultilevel"/>
    <w:tmpl w:val="F3A45A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2102038">
    <w:abstractNumId w:val="4"/>
  </w:num>
  <w:num w:numId="2" w16cid:durableId="1175344873">
    <w:abstractNumId w:val="1"/>
  </w:num>
  <w:num w:numId="3" w16cid:durableId="1619222414">
    <w:abstractNumId w:val="6"/>
  </w:num>
  <w:num w:numId="4" w16cid:durableId="641929556">
    <w:abstractNumId w:val="2"/>
  </w:num>
  <w:num w:numId="5" w16cid:durableId="17893957">
    <w:abstractNumId w:val="3"/>
  </w:num>
  <w:num w:numId="6" w16cid:durableId="723866219">
    <w:abstractNumId w:val="0"/>
  </w:num>
  <w:num w:numId="7" w16cid:durableId="5550493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A8"/>
    <w:rsid w:val="003333B8"/>
    <w:rsid w:val="005A3FD1"/>
    <w:rsid w:val="00683987"/>
    <w:rsid w:val="00801916"/>
    <w:rsid w:val="008125D8"/>
    <w:rsid w:val="008240FE"/>
    <w:rsid w:val="008514A9"/>
    <w:rsid w:val="0091667F"/>
    <w:rsid w:val="00990DD5"/>
    <w:rsid w:val="009B0C82"/>
    <w:rsid w:val="00BC0BA8"/>
    <w:rsid w:val="00BD5DE2"/>
    <w:rsid w:val="00BF65A5"/>
    <w:rsid w:val="00C230FC"/>
    <w:rsid w:val="00F04416"/>
    <w:rsid w:val="00F5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1FDE"/>
  <w15:chartTrackingRefBased/>
  <w15:docId w15:val="{FC285F41-AC02-43F3-BA35-49ACC18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17</cp:revision>
  <dcterms:created xsi:type="dcterms:W3CDTF">2022-10-09T06:11:00Z</dcterms:created>
  <dcterms:modified xsi:type="dcterms:W3CDTF">2022-11-20T16:04:00Z</dcterms:modified>
</cp:coreProperties>
</file>