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2D" w:rsidRPr="005B612E" w:rsidRDefault="005B612E">
      <w:pPr>
        <w:rPr>
          <w:b/>
          <w:color w:val="FF0000"/>
          <w:sz w:val="28"/>
          <w:szCs w:val="28"/>
        </w:rPr>
      </w:pPr>
      <w:r w:rsidRPr="005B612E">
        <w:rPr>
          <w:b/>
          <w:color w:val="FF0000"/>
          <w:sz w:val="28"/>
          <w:szCs w:val="28"/>
        </w:rPr>
        <w:t>CHUDOZUBÍ</w:t>
      </w:r>
    </w:p>
    <w:p w:rsidR="005B612E" w:rsidRDefault="005B612E"/>
    <w:p w:rsidR="00000000" w:rsidRPr="005B612E" w:rsidRDefault="005E17E2" w:rsidP="005B612E">
      <w:pPr>
        <w:numPr>
          <w:ilvl w:val="0"/>
          <w:numId w:val="1"/>
        </w:numPr>
      </w:pPr>
      <w:r w:rsidRPr="005B612E">
        <w:t xml:space="preserve">chudozubí jsou malá skupina savců žijících pouze ve </w:t>
      </w:r>
      <w:r w:rsidRPr="005B612E">
        <w:rPr>
          <w:b/>
          <w:bCs/>
        </w:rPr>
        <w:t>Střední</w:t>
      </w:r>
      <w:r w:rsidRPr="005B612E">
        <w:t xml:space="preserve"> a </w:t>
      </w:r>
      <w:r w:rsidRPr="005B612E">
        <w:rPr>
          <w:b/>
          <w:bCs/>
        </w:rPr>
        <w:t>Jižní Americe;</w:t>
      </w:r>
    </w:p>
    <w:p w:rsidR="00000000" w:rsidRPr="005B612E" w:rsidRDefault="005E17E2" w:rsidP="005B612E">
      <w:pPr>
        <w:numPr>
          <w:ilvl w:val="0"/>
          <w:numId w:val="1"/>
        </w:numPr>
      </w:pPr>
      <w:r w:rsidRPr="005B612E">
        <w:t xml:space="preserve">díky protaženému čenichu mají velmi </w:t>
      </w:r>
      <w:r w:rsidRPr="005B612E">
        <w:rPr>
          <w:b/>
          <w:bCs/>
        </w:rPr>
        <w:t>dobrý čich</w:t>
      </w:r>
      <w:r w:rsidRPr="005B612E">
        <w:t xml:space="preserve">, který používají </w:t>
      </w:r>
      <w:r w:rsidRPr="005B612E">
        <w:br/>
        <w:t>k vyhledávání potravy, ostatní smysly nejsou dobře vyvinuty;</w:t>
      </w:r>
    </w:p>
    <w:p w:rsidR="005B612E" w:rsidRDefault="005B612E">
      <w:r>
        <w:t>zástupci: lenochod tříprstý, mravenečník velký, pásovec velký</w:t>
      </w:r>
    </w:p>
    <w:p w:rsidR="005B612E" w:rsidRDefault="005B612E">
      <w:bookmarkStart w:id="0" w:name="_GoBack"/>
      <w:bookmarkEnd w:id="0"/>
    </w:p>
    <w:p w:rsidR="005B612E" w:rsidRPr="005B612E" w:rsidRDefault="005B612E" w:rsidP="005B612E">
      <w:r w:rsidRPr="005B612E">
        <w:rPr>
          <w:b/>
          <w:bCs/>
        </w:rPr>
        <w:t>LENONOCHODI</w:t>
      </w:r>
    </w:p>
    <w:p w:rsidR="00000000" w:rsidRPr="005B612E" w:rsidRDefault="005E17E2" w:rsidP="005B612E">
      <w:pPr>
        <w:numPr>
          <w:ilvl w:val="0"/>
          <w:numId w:val="2"/>
        </w:numPr>
      </w:pPr>
      <w:r w:rsidRPr="005B612E">
        <w:t>žijí v tropických pralesích Střední a Jižní Ameriky;</w:t>
      </w:r>
    </w:p>
    <w:p w:rsidR="00000000" w:rsidRPr="005B612E" w:rsidRDefault="005E17E2" w:rsidP="005B612E">
      <w:pPr>
        <w:numPr>
          <w:ilvl w:val="0"/>
          <w:numId w:val="2"/>
        </w:numPr>
      </w:pPr>
      <w:r w:rsidRPr="005B612E">
        <w:t xml:space="preserve">celý život jsou zavěšeni </w:t>
      </w:r>
      <w:r w:rsidRPr="005B612E">
        <w:t>hlavou dolů, pomalu se pohybují v korunách stromů a pomocí drápů na končetinách se zachycují větví, pomalé jsou i ostatní životní projevy, například dýchání;</w:t>
      </w:r>
    </w:p>
    <w:p w:rsidR="00000000" w:rsidRPr="005B612E" w:rsidRDefault="005E17E2" w:rsidP="005B612E">
      <w:pPr>
        <w:numPr>
          <w:ilvl w:val="0"/>
          <w:numId w:val="2"/>
        </w:numPr>
      </w:pPr>
      <w:r w:rsidRPr="005B612E">
        <w:t>trus vylučují jednou za 8–10 dní, spí 15–20 hodin denně, živí se listy stromů;</w:t>
      </w:r>
    </w:p>
    <w:p w:rsidR="00000000" w:rsidRPr="005B612E" w:rsidRDefault="005E17E2" w:rsidP="005B612E">
      <w:pPr>
        <w:numPr>
          <w:ilvl w:val="0"/>
          <w:numId w:val="2"/>
        </w:numPr>
      </w:pPr>
      <w:r w:rsidRPr="005B612E">
        <w:t>potrava projde ža</w:t>
      </w:r>
      <w:r w:rsidRPr="005B612E">
        <w:t>ludkem do s</w:t>
      </w:r>
      <w:r w:rsidR="005B612E">
        <w:t xml:space="preserve">třeva </w:t>
      </w:r>
      <w:r w:rsidRPr="005B612E">
        <w:t>až za měsíc;</w:t>
      </w:r>
    </w:p>
    <w:p w:rsidR="00000000" w:rsidRDefault="005E17E2" w:rsidP="005B612E">
      <w:pPr>
        <w:numPr>
          <w:ilvl w:val="0"/>
          <w:numId w:val="2"/>
        </w:numPr>
      </w:pPr>
      <w:r w:rsidRPr="005B612E">
        <w:t>na z</w:t>
      </w:r>
      <w:r w:rsidR="005B612E">
        <w:t xml:space="preserve">em sestupují jen vzácně, </w:t>
      </w:r>
      <w:r w:rsidRPr="005B612E">
        <w:t>aby vykonali potřebu;</w:t>
      </w:r>
    </w:p>
    <w:p w:rsidR="005B612E" w:rsidRDefault="005B612E" w:rsidP="005B612E">
      <w:pPr>
        <w:ind w:left="720"/>
      </w:pPr>
    </w:p>
    <w:p w:rsidR="005B612E" w:rsidRPr="005B612E" w:rsidRDefault="005B612E" w:rsidP="005B612E">
      <w:pPr>
        <w:numPr>
          <w:ilvl w:val="0"/>
          <w:numId w:val="2"/>
        </w:numPr>
      </w:pPr>
      <w:r w:rsidRPr="005B612E">
        <w:drawing>
          <wp:inline distT="0" distB="0" distL="0" distR="0" wp14:anchorId="0DFD43AB" wp14:editId="48199E29">
            <wp:extent cx="2141220" cy="2827020"/>
            <wp:effectExtent l="0" t="0" r="0" b="0"/>
            <wp:docPr id="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1305" cy="2827132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:rsidR="005B612E" w:rsidRDefault="005B612E"/>
    <w:p w:rsidR="005B612E" w:rsidRDefault="005B612E"/>
    <w:p w:rsidR="005B612E" w:rsidRDefault="005B612E"/>
    <w:p w:rsidR="005B612E" w:rsidRDefault="005B612E"/>
    <w:p w:rsidR="005B612E" w:rsidRDefault="005B612E"/>
    <w:p w:rsidR="005B612E" w:rsidRDefault="005B612E"/>
    <w:p w:rsidR="005B612E" w:rsidRDefault="005B612E"/>
    <w:p w:rsidR="005B612E" w:rsidRPr="005B612E" w:rsidRDefault="005B612E" w:rsidP="005B612E">
      <w:r w:rsidRPr="005B612E">
        <w:rPr>
          <w:b/>
          <w:bCs/>
        </w:rPr>
        <w:t>MRAVENEČNÍCI</w:t>
      </w:r>
    </w:p>
    <w:p w:rsidR="00000000" w:rsidRPr="005B612E" w:rsidRDefault="005E17E2" w:rsidP="005B612E">
      <w:pPr>
        <w:numPr>
          <w:ilvl w:val="0"/>
          <w:numId w:val="3"/>
        </w:numPr>
      </w:pPr>
      <w:r w:rsidRPr="005B612E">
        <w:t>mají protáhlou hlavu zakonče</w:t>
      </w:r>
      <w:r w:rsidRPr="005B612E">
        <w:t>nou rourkovitým čenichem;</w:t>
      </w:r>
    </w:p>
    <w:p w:rsidR="00000000" w:rsidRPr="005B612E" w:rsidRDefault="005E17E2" w:rsidP="005B612E">
      <w:pPr>
        <w:numPr>
          <w:ilvl w:val="0"/>
          <w:numId w:val="3"/>
        </w:numPr>
      </w:pPr>
      <w:r w:rsidRPr="005B612E">
        <w:t>z malých úst vysunují dlouhý lepkavý jazyk, jímž sbírají potravu;</w:t>
      </w:r>
    </w:p>
    <w:p w:rsidR="00000000" w:rsidRPr="005B612E" w:rsidRDefault="005E17E2" w:rsidP="005B612E">
      <w:pPr>
        <w:numPr>
          <w:ilvl w:val="0"/>
          <w:numId w:val="3"/>
        </w:numPr>
      </w:pPr>
      <w:r w:rsidRPr="005B612E">
        <w:t>živí se hlavně mravenci a termity, které vyhrabávají ostrými drápy, ty používají i při soubojích a mohou jimi způsobit nepříjemné šrámy svému soupeři;</w:t>
      </w:r>
    </w:p>
    <w:p w:rsidR="005B612E" w:rsidRDefault="005B612E">
      <w:r w:rsidRPr="005B612E">
        <w:drawing>
          <wp:inline distT="0" distB="0" distL="0" distR="0" wp14:anchorId="74DFA6F7" wp14:editId="43155501">
            <wp:extent cx="2042160" cy="2895600"/>
            <wp:effectExtent l="0" t="0" r="0" b="0"/>
            <wp:docPr id="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630" cy="2896266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:rsidR="005B612E" w:rsidRPr="005B612E" w:rsidRDefault="005B612E" w:rsidP="005B612E">
      <w:r w:rsidRPr="005B612E">
        <w:rPr>
          <w:b/>
          <w:bCs/>
        </w:rPr>
        <w:t>PÁSOVCI</w:t>
      </w:r>
    </w:p>
    <w:p w:rsidR="00000000" w:rsidRPr="005B612E" w:rsidRDefault="005E17E2" w:rsidP="005B612E">
      <w:pPr>
        <w:numPr>
          <w:ilvl w:val="0"/>
          <w:numId w:val="4"/>
        </w:numPr>
      </w:pPr>
      <w:r w:rsidRPr="005B612E">
        <w:t>jsou nápadní svým krunýřem, který chrání větší část jejich těla, krunýř je tvořen kostěnými destičkami pokrytými rohovinou různé velikosti a tvaru;</w:t>
      </w:r>
    </w:p>
    <w:p w:rsidR="00000000" w:rsidRPr="005B612E" w:rsidRDefault="005E17E2" w:rsidP="005B612E">
      <w:pPr>
        <w:numPr>
          <w:ilvl w:val="0"/>
          <w:numId w:val="4"/>
        </w:numPr>
      </w:pPr>
      <w:r w:rsidRPr="005B612E">
        <w:t>břišní strana těla je volná a porostlá srstí;</w:t>
      </w:r>
    </w:p>
    <w:p w:rsidR="00000000" w:rsidRPr="005B612E" w:rsidRDefault="005E17E2" w:rsidP="005B612E">
      <w:pPr>
        <w:numPr>
          <w:ilvl w:val="0"/>
          <w:numId w:val="4"/>
        </w:numPr>
      </w:pPr>
      <w:r w:rsidRPr="005B612E">
        <w:t>při nebezpečí se pásovci snaží zahrabat pod zem, nebo se sto</w:t>
      </w:r>
      <w:r w:rsidRPr="005B612E">
        <w:t>čí do koule podobně jako ježek- ne všichni se ale umí takto stočit;</w:t>
      </w:r>
    </w:p>
    <w:p w:rsidR="00000000" w:rsidRPr="005B612E" w:rsidRDefault="005E17E2" w:rsidP="005B612E">
      <w:pPr>
        <w:numPr>
          <w:ilvl w:val="0"/>
          <w:numId w:val="4"/>
        </w:numPr>
      </w:pPr>
      <w:r w:rsidRPr="005B612E">
        <w:t>živí se hmyzem, v ústech mají až 100 drobných zubů;</w:t>
      </w:r>
    </w:p>
    <w:p w:rsidR="00000000" w:rsidRPr="005B612E" w:rsidRDefault="005E17E2" w:rsidP="005B612E">
      <w:pPr>
        <w:numPr>
          <w:ilvl w:val="0"/>
          <w:numId w:val="4"/>
        </w:numPr>
      </w:pPr>
      <w:r w:rsidRPr="005B612E">
        <w:t>Mláďata nemají zprvu krunýř tak tvrdý</w:t>
      </w:r>
    </w:p>
    <w:p w:rsidR="005B612E" w:rsidRDefault="005B612E">
      <w:r w:rsidRPr="005B612E">
        <w:drawing>
          <wp:inline distT="0" distB="0" distL="0" distR="0" wp14:anchorId="54EDEA55" wp14:editId="2AF8D480">
            <wp:extent cx="2928960" cy="2129811"/>
            <wp:effectExtent l="0" t="0" r="5080" b="3810"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8960" cy="2129811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sectPr w:rsidR="005B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732FA"/>
    <w:multiLevelType w:val="hybridMultilevel"/>
    <w:tmpl w:val="DF160BCA"/>
    <w:lvl w:ilvl="0" w:tplc="C6900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49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E29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4B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0E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48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2A6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AB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703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EFB3F4F"/>
    <w:multiLevelType w:val="hybridMultilevel"/>
    <w:tmpl w:val="D34C8354"/>
    <w:lvl w:ilvl="0" w:tplc="B358B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068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6A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D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F03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16D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41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28C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80E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A7136A0"/>
    <w:multiLevelType w:val="hybridMultilevel"/>
    <w:tmpl w:val="8F0436A0"/>
    <w:lvl w:ilvl="0" w:tplc="0D389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247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C43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47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01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4AA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78B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ECE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528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D9D6004"/>
    <w:multiLevelType w:val="hybridMultilevel"/>
    <w:tmpl w:val="62A6EA74"/>
    <w:lvl w:ilvl="0" w:tplc="06B0C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EA5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1E5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5CF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48A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2A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48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7A6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5C1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2E"/>
    <w:rsid w:val="005B612E"/>
    <w:rsid w:val="005E17E2"/>
    <w:rsid w:val="00D3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6178"/>
  <w15:chartTrackingRefBased/>
  <w15:docId w15:val="{872B6495-3202-4C74-8194-BA723674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3756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763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301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0756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201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301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7294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0606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1502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9629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2771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4328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983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514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087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Šafránková</dc:creator>
  <cp:keywords/>
  <dc:description/>
  <cp:lastModifiedBy>Marcela Šafránková</cp:lastModifiedBy>
  <cp:revision>2</cp:revision>
  <dcterms:created xsi:type="dcterms:W3CDTF">2020-10-16T16:44:00Z</dcterms:created>
  <dcterms:modified xsi:type="dcterms:W3CDTF">2020-10-16T16:56:00Z</dcterms:modified>
</cp:coreProperties>
</file>