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E5" w:rsidRDefault="00C37FA5">
      <w:pPr>
        <w:rPr>
          <w:sz w:val="56"/>
          <w:szCs w:val="56"/>
        </w:rPr>
      </w:pPr>
      <w:r w:rsidRPr="00C37FA5">
        <w:rPr>
          <w:sz w:val="56"/>
          <w:szCs w:val="56"/>
        </w:rPr>
        <w:t>b) Bezobratlí</w:t>
      </w:r>
    </w:p>
    <w:p w:rsidR="00C37FA5" w:rsidRDefault="00C37FA5">
      <w:pPr>
        <w:rPr>
          <w:sz w:val="44"/>
          <w:szCs w:val="44"/>
        </w:rPr>
      </w:pPr>
      <w:r>
        <w:rPr>
          <w:sz w:val="44"/>
          <w:szCs w:val="44"/>
        </w:rPr>
        <w:t>Nemají kostru složenou z kostí, nemají páteř.</w:t>
      </w:r>
    </w:p>
    <w:p w:rsidR="00C37FA5" w:rsidRDefault="00C37FA5">
      <w:pPr>
        <w:rPr>
          <w:sz w:val="44"/>
          <w:szCs w:val="44"/>
        </w:rPr>
      </w:pPr>
      <w:r>
        <w:rPr>
          <w:sz w:val="44"/>
          <w:szCs w:val="44"/>
        </w:rPr>
        <w:t>Mezi bezobratlé patří hmyz. Hmyz má 6 nohou a dýchacím ústrojím jsou vzdušnice.</w:t>
      </w:r>
    </w:p>
    <w:p w:rsidR="00C37FA5" w:rsidRDefault="00C37FA5">
      <w:pPr>
        <w:rPr>
          <w:sz w:val="44"/>
          <w:szCs w:val="44"/>
        </w:rPr>
      </w:pPr>
      <w:r>
        <w:rPr>
          <w:sz w:val="44"/>
          <w:szCs w:val="44"/>
        </w:rPr>
        <w:t xml:space="preserve">Prohlédni si obrázky </w:t>
      </w:r>
      <w:proofErr w:type="spellStart"/>
      <w:r>
        <w:rPr>
          <w:sz w:val="44"/>
          <w:szCs w:val="44"/>
        </w:rPr>
        <w:t>str</w:t>
      </w:r>
      <w:proofErr w:type="spellEnd"/>
      <w:r>
        <w:rPr>
          <w:sz w:val="44"/>
          <w:szCs w:val="44"/>
        </w:rPr>
        <w:t>: 50.</w:t>
      </w:r>
    </w:p>
    <w:p w:rsidR="00C37FA5" w:rsidRDefault="00C37FA5">
      <w:pPr>
        <w:rPr>
          <w:sz w:val="44"/>
          <w:szCs w:val="44"/>
        </w:rPr>
      </w:pPr>
      <w:r>
        <w:rPr>
          <w:sz w:val="44"/>
          <w:szCs w:val="44"/>
        </w:rPr>
        <w:t>Nakresli si: obrázky s popisem:</w:t>
      </w:r>
    </w:p>
    <w:p w:rsidR="00C37FA5" w:rsidRDefault="00C37FA5" w:rsidP="00C37FA5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vnější stavba těla mravence</w:t>
      </w:r>
    </w:p>
    <w:p w:rsidR="00C37FA5" w:rsidRDefault="00C37FA5" w:rsidP="00C37FA5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vývoj motýla</w:t>
      </w:r>
    </w:p>
    <w:p w:rsidR="00C37FA5" w:rsidRDefault="00C37FA5" w:rsidP="00C37FA5">
      <w:pPr>
        <w:rPr>
          <w:sz w:val="44"/>
          <w:szCs w:val="44"/>
        </w:rPr>
      </w:pPr>
      <w:r>
        <w:rPr>
          <w:sz w:val="44"/>
          <w:szCs w:val="44"/>
        </w:rPr>
        <w:t>Hmyz může přenášet na člověka choroby, ale je i užitečný – opyluje květy, je hlavní potravou mnoha ptáků…</w:t>
      </w:r>
    </w:p>
    <w:p w:rsidR="00C37FA5" w:rsidRPr="00C37FA5" w:rsidRDefault="00C37FA5" w:rsidP="007F0DCC">
      <w:pPr>
        <w:pStyle w:val="Odstavecseseznamem"/>
        <w:rPr>
          <w:sz w:val="44"/>
          <w:szCs w:val="44"/>
        </w:rPr>
      </w:pPr>
      <w:bookmarkStart w:id="0" w:name="_GoBack"/>
      <w:bookmarkEnd w:id="0"/>
    </w:p>
    <w:sectPr w:rsidR="00C37FA5" w:rsidRPr="00C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B93"/>
    <w:multiLevelType w:val="hybridMultilevel"/>
    <w:tmpl w:val="FC72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33A7F"/>
    <w:multiLevelType w:val="hybridMultilevel"/>
    <w:tmpl w:val="F1E68F74"/>
    <w:lvl w:ilvl="0" w:tplc="9A2058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A5"/>
    <w:rsid w:val="007F0DCC"/>
    <w:rsid w:val="00C333E5"/>
    <w:rsid w:val="00C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A56B"/>
  <w15:chartTrackingRefBased/>
  <w15:docId w15:val="{A9A961D3-A2BD-4D5B-9070-5075C01C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2021-05-14T14:24:00Z</dcterms:created>
  <dcterms:modified xsi:type="dcterms:W3CDTF">2021-05-14T14:40:00Z</dcterms:modified>
</cp:coreProperties>
</file>