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29E01" w14:textId="77777777" w:rsidR="00B3299F" w:rsidRDefault="00DD5942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Učební osnovy</w:t>
      </w:r>
    </w:p>
    <w:p w14:paraId="672A6659" w14:textId="77777777" w:rsidR="00B3299F" w:rsidRDefault="00B3299F"/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  <w:gridCol w:w="6757"/>
      </w:tblGrid>
      <w:tr w:rsidR="00B3299F" w14:paraId="3EB5AD68" w14:textId="77777777">
        <w:trPr>
          <w:trHeight w:val="624"/>
        </w:trPr>
        <w:tc>
          <w:tcPr>
            <w:tcW w:w="2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BDFDA2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91DCD7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3299F" w14:paraId="4FBCA9B9" w14:textId="77777777">
        <w:trPr>
          <w:trHeight w:val="624"/>
        </w:trPr>
        <w:tc>
          <w:tcPr>
            <w:tcW w:w="2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33BD8A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CB806B8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Anglický jazyk</w:t>
            </w:r>
          </w:p>
        </w:tc>
      </w:tr>
      <w:tr w:rsidR="00B3299F" w14:paraId="5607E790" w14:textId="77777777">
        <w:trPr>
          <w:trHeight w:val="624"/>
        </w:trPr>
        <w:tc>
          <w:tcPr>
            <w:tcW w:w="2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F0EA4C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Ročník / Období</w:t>
            </w:r>
          </w:p>
        </w:tc>
        <w:tc>
          <w:tcPr>
            <w:tcW w:w="6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EA5BF2" w14:textId="1EAAEF88" w:rsidR="00B3299F" w:rsidRDefault="003B3DEA">
            <w:pPr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="00DD5942">
              <w:rPr>
                <w:rFonts w:ascii="Arial" w:hAnsi="Arial" w:cs="Arial"/>
                <w:b/>
                <w:bCs/>
                <w:color w:val="000000"/>
              </w:rPr>
              <w:t>. ročník / 1. období</w:t>
            </w:r>
          </w:p>
        </w:tc>
      </w:tr>
      <w:tr w:rsidR="00B3299F" w14:paraId="3E336A17" w14:textId="77777777">
        <w:trPr>
          <w:trHeight w:val="624"/>
        </w:trPr>
        <w:tc>
          <w:tcPr>
            <w:tcW w:w="2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9C72AE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hodin</w:t>
            </w:r>
          </w:p>
        </w:tc>
        <w:tc>
          <w:tcPr>
            <w:tcW w:w="6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4DA1A4" w14:textId="77777777" w:rsidR="00B3299F" w:rsidRDefault="00DD5942">
            <w:pPr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 hodiny týdně</w:t>
            </w:r>
          </w:p>
        </w:tc>
      </w:tr>
    </w:tbl>
    <w:p w14:paraId="0A37501D" w14:textId="77777777" w:rsidR="00B3299F" w:rsidRDefault="00B3299F">
      <w:pPr>
        <w:rPr>
          <w:rFonts w:ascii="Arial" w:hAnsi="Arial"/>
          <w:color w:val="000000"/>
        </w:rPr>
      </w:pPr>
    </w:p>
    <w:p w14:paraId="5DAB6C7B" w14:textId="77777777" w:rsidR="00B3299F" w:rsidRDefault="00B3299F">
      <w:pPr>
        <w:rPr>
          <w:rFonts w:ascii="Arial" w:hAnsi="Arial"/>
          <w:color w:val="000000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3299F" w14:paraId="6E857F25" w14:textId="77777777">
        <w:trPr>
          <w:trHeight w:val="454"/>
        </w:trPr>
        <w:tc>
          <w:tcPr>
            <w:tcW w:w="9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vAlign w:val="center"/>
          </w:tcPr>
          <w:p w14:paraId="5E928241" w14:textId="77F5EDB5" w:rsidR="00B3299F" w:rsidRDefault="00DD5942" w:rsidP="003B3DEA">
            <w:pPr>
              <w:pStyle w:val="Nadpis1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Cílové zaměření předmětu Anglický jazyk v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3DE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ročníku ZV</w:t>
            </w:r>
          </w:p>
        </w:tc>
      </w:tr>
      <w:tr w:rsidR="00B3299F" w14:paraId="06BB2DB1" w14:textId="77777777">
        <w:tc>
          <w:tcPr>
            <w:tcW w:w="9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2EB378F" w14:textId="77777777" w:rsidR="00B3299F" w:rsidRDefault="00B3299F">
            <w:pPr>
              <w:widowControl w:val="0"/>
              <w:rPr>
                <w:rFonts w:ascii="Arial" w:hAnsi="Arial" w:cs="Arial"/>
              </w:rPr>
            </w:pPr>
          </w:p>
          <w:p w14:paraId="494F7855" w14:textId="013AF7A6" w:rsidR="00935F1B" w:rsidRPr="00935F1B" w:rsidRDefault="00DD5942" w:rsidP="00935F1B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b/>
              </w:rPr>
              <w:t>Vzdělávání v předmětu Anglický jazyk v</w:t>
            </w:r>
            <w:r>
              <w:rPr>
                <w:rFonts w:ascii="Arial" w:hAnsi="Arial" w:cs="Arial"/>
                <w:b/>
                <w:color w:val="000000"/>
              </w:rPr>
              <w:t> </w:t>
            </w:r>
            <w:r w:rsidR="003B3DEA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</w:rPr>
              <w:t>ročníku směřuje k:</w:t>
            </w:r>
          </w:p>
          <w:p w14:paraId="08C82E0C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 xml:space="preserve">udržení zájmu o studium cizího jazyka </w:t>
            </w:r>
          </w:p>
          <w:p w14:paraId="029B3BAF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vytváření pozitivního vztahu k tomuto předmětu</w:t>
            </w:r>
          </w:p>
          <w:p w14:paraId="184D5A54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osvojení potřebných jazykových znalostí a dovedností k aktivnímu využití účinné komunikace</w:t>
            </w:r>
          </w:p>
          <w:p w14:paraId="6A8F135E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získání schopnosti číst s porozuměním přiměřené texty v jazyce</w:t>
            </w:r>
          </w:p>
          <w:p w14:paraId="0DE6FF9A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porozumění přiměřeně náročnému ústnímu sdělení</w:t>
            </w:r>
          </w:p>
          <w:p w14:paraId="71E8737C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poznání kultury a získání informací o anglicky mluvících zemích</w:t>
            </w:r>
          </w:p>
          <w:p w14:paraId="7DA35341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7DBDE483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základními zařízeními a aplikacemi</w:t>
            </w:r>
          </w:p>
          <w:p w14:paraId="78F47830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zásadami bezpečného chování v digitálním prostředí</w:t>
            </w:r>
          </w:p>
          <w:p w14:paraId="55B3BA5A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rozvíjení digitálních kompetencí v cizím jazyce</w:t>
            </w:r>
          </w:p>
          <w:p w14:paraId="6B0104B4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aktivnímu používání digitálních nástrojů a technologií k rozvíjení znalostí a dovedností v cizím jazyce</w:t>
            </w:r>
          </w:p>
          <w:p w14:paraId="280A1E7D" w14:textId="211E70D1" w:rsidR="00B3299F" w:rsidRDefault="00935F1B" w:rsidP="00935F1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pochopení významu a přínosu užívání digitálních technologií pro rozvíjení znalostí a dovedností v cizím jazyce</w:t>
            </w:r>
          </w:p>
        </w:tc>
      </w:tr>
    </w:tbl>
    <w:p w14:paraId="5A39BBE3" w14:textId="77777777" w:rsidR="00B3299F" w:rsidRDefault="00B3299F">
      <w:pPr>
        <w:sectPr w:rsidR="00B3299F">
          <w:pgSz w:w="11906" w:h="16838"/>
          <w:pgMar w:top="1418" w:right="1418" w:bottom="1418" w:left="1418" w:header="0" w:footer="0" w:gutter="0"/>
          <w:cols w:space="708"/>
          <w:formProt w:val="0"/>
          <w:docGrid w:linePitch="360" w:charSpace="4096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jc w:val="center"/>
        <w:tblLayout w:type="fixed"/>
        <w:tblLook w:val="04A0" w:firstRow="1" w:lastRow="0" w:firstColumn="1" w:lastColumn="0" w:noHBand="0" w:noVBand="1"/>
      </w:tblPr>
      <w:tblGrid>
        <w:gridCol w:w="1643"/>
        <w:gridCol w:w="2589"/>
        <w:gridCol w:w="4560"/>
        <w:gridCol w:w="2177"/>
        <w:gridCol w:w="1662"/>
        <w:gridCol w:w="2222"/>
      </w:tblGrid>
      <w:tr w:rsidR="00B3299F" w14:paraId="7488299D" w14:textId="77777777">
        <w:trPr>
          <w:trHeight w:val="824"/>
          <w:jc w:val="center"/>
        </w:trPr>
        <w:tc>
          <w:tcPr>
            <w:tcW w:w="1642" w:type="dxa"/>
          </w:tcPr>
          <w:p w14:paraId="74B4ABFF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89" w:type="dxa"/>
          </w:tcPr>
          <w:p w14:paraId="4BF0505F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560" w:type="dxa"/>
          </w:tcPr>
          <w:p w14:paraId="1041B0C0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77" w:type="dxa"/>
          </w:tcPr>
          <w:p w14:paraId="0F90DADB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62" w:type="dxa"/>
          </w:tcPr>
          <w:p w14:paraId="40FECC35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B3299F" w14:paraId="5F8B0614" w14:textId="77777777">
        <w:trPr>
          <w:trHeight w:val="293"/>
          <w:jc w:val="center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3BA7460F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7" w:type="dxa"/>
            <w:vMerge w:val="restart"/>
          </w:tcPr>
          <w:p w14:paraId="24F01C46" w14:textId="77777777" w:rsidR="00B3299F" w:rsidRDefault="00DD5942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48CAD1E6" w14:textId="77777777" w:rsidR="00B3299F" w:rsidRDefault="00DD5942" w:rsidP="00935F1B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Ilustrované příběhy, komiksy</w:t>
            </w:r>
          </w:p>
          <w:p w14:paraId="05FA2F0E" w14:textId="77777777" w:rsidR="00B3299F" w:rsidRDefault="00DD5942" w:rsidP="00935F1B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krátké texty</w:t>
            </w:r>
          </w:p>
          <w:p w14:paraId="7D880F42" w14:textId="77777777" w:rsidR="00B3299F" w:rsidRDefault="00DD5942" w:rsidP="00935F1B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Básně</w:t>
            </w:r>
          </w:p>
          <w:p w14:paraId="77B92D09" w14:textId="77777777" w:rsidR="00B3299F" w:rsidRDefault="00DD5942" w:rsidP="00935F1B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Krátké dialogy</w:t>
            </w:r>
          </w:p>
          <w:p w14:paraId="2FF9902E" w14:textId="77777777" w:rsidR="00B3299F" w:rsidRDefault="00DD5942" w:rsidP="00935F1B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Hry</w:t>
            </w:r>
          </w:p>
          <w:p w14:paraId="4F4B10BB" w14:textId="77777777" w:rsidR="00B3299F" w:rsidRDefault="00DD5942" w:rsidP="00935F1B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Písničky</w:t>
            </w:r>
          </w:p>
          <w:p w14:paraId="6AE9BDE7" w14:textId="77777777" w:rsidR="00B3299F" w:rsidRDefault="00DD5942" w:rsidP="00935F1B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Obrázkový slovník</w:t>
            </w:r>
          </w:p>
          <w:p w14:paraId="62D2989A" w14:textId="77777777" w:rsidR="00B3299F" w:rsidRDefault="00DD5942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Pracovní listy</w:t>
            </w:r>
          </w:p>
          <w:p w14:paraId="270027D9" w14:textId="77777777" w:rsidR="00B3299F" w:rsidRDefault="00DD5942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Tematické projekty</w:t>
            </w:r>
          </w:p>
          <w:p w14:paraId="5936D686" w14:textId="77777777" w:rsidR="00935F1B" w:rsidRDefault="00935F1B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6B2363A1" w14:textId="77777777" w:rsidR="00B3299F" w:rsidRDefault="00DD5942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Tematické okruhy</w:t>
            </w:r>
          </w:p>
          <w:p w14:paraId="73B0268D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Domov</w:t>
            </w:r>
          </w:p>
          <w:p w14:paraId="47C3DF77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Rodina</w:t>
            </w:r>
          </w:p>
          <w:p w14:paraId="4060B5F7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lastRenderedPageBreak/>
              <w:t>Škola, volný čas</w:t>
            </w:r>
          </w:p>
          <w:p w14:paraId="5931A77C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Lidské tělo, zdraví</w:t>
            </w:r>
          </w:p>
          <w:p w14:paraId="60F32952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Jídlo</w:t>
            </w:r>
          </w:p>
          <w:p w14:paraId="6B85107E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Oblékání</w:t>
            </w:r>
          </w:p>
          <w:p w14:paraId="6AD6AC94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Dopravní prostředky, kalendářní rok (svátky, roční období, měsíce, dny v týdnu, hodiny)</w:t>
            </w:r>
          </w:p>
          <w:p w14:paraId="48A79EE1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Zvířata</w:t>
            </w:r>
          </w:p>
          <w:p w14:paraId="6186F3FB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Příroda</w:t>
            </w:r>
          </w:p>
          <w:p w14:paraId="114AC0A6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Počasí</w:t>
            </w:r>
          </w:p>
          <w:p w14:paraId="5883409D" w14:textId="77777777" w:rsidR="00C049BD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 xml:space="preserve">Reálie </w:t>
            </w:r>
            <w:r w:rsidR="00C049BD">
              <w:rPr>
                <w:rStyle w:val="normaltextrun"/>
                <w:sz w:val="22"/>
                <w:szCs w:val="22"/>
              </w:rPr>
              <w:t xml:space="preserve">anglicky </w:t>
            </w:r>
          </w:p>
          <w:p w14:paraId="7BCD5952" w14:textId="3E52BAF3" w:rsidR="00935F1B" w:rsidRPr="00A27B80" w:rsidRDefault="00C049BD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mluvících zemí</w:t>
            </w:r>
            <w:r w:rsidR="00935F1B" w:rsidRPr="00A27B80">
              <w:rPr>
                <w:rStyle w:val="eop"/>
                <w:sz w:val="22"/>
                <w:szCs w:val="22"/>
              </w:rPr>
              <w:t> </w:t>
            </w:r>
          </w:p>
          <w:p w14:paraId="10F41B44" w14:textId="4AACF6D1" w:rsidR="00B3299F" w:rsidRDefault="00935F1B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Jazykové </w:t>
            </w:r>
            <w:r w:rsidR="00DD59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prostředky</w:t>
            </w:r>
          </w:p>
          <w:p w14:paraId="5E3B07A0" w14:textId="77777777" w:rsidR="003B3DEA" w:rsidRDefault="003B3DEA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Sloveso být</w:t>
            </w:r>
          </w:p>
          <w:p w14:paraId="5F5D1C5B" w14:textId="3481AD23" w:rsidR="00B3299F" w:rsidRDefault="003B3DEA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Sloveso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can</w:t>
            </w:r>
            <w:proofErr w:type="spellEnd"/>
          </w:p>
          <w:p w14:paraId="3057CC09" w14:textId="145BB24B" w:rsidR="003B3DEA" w:rsidRDefault="003B3DEA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Sloveso mít rád</w:t>
            </w:r>
          </w:p>
          <w:p w14:paraId="1CD3A43D" w14:textId="6DDBD621" w:rsidR="003B3DEA" w:rsidRDefault="003B3DEA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Sloveso mít</w:t>
            </w:r>
          </w:p>
          <w:p w14:paraId="177D4CE6" w14:textId="3CFBC4C8" w:rsidR="003B3DEA" w:rsidRDefault="003B3DEA" w:rsidP="003B3DEA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Otázka na množství</w:t>
            </w:r>
          </w:p>
          <w:p w14:paraId="21B91376" w14:textId="0736C286" w:rsidR="003B3DEA" w:rsidRDefault="003B3DEA" w:rsidP="003B3DEA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Abeceda</w:t>
            </w:r>
          </w:p>
          <w:p w14:paraId="25B29598" w14:textId="4861A93E" w:rsidR="003B3DEA" w:rsidRDefault="003B3DEA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Barvy</w:t>
            </w:r>
          </w:p>
          <w:p w14:paraId="65A678CD" w14:textId="07F82D2D" w:rsidR="003B3DEA" w:rsidRDefault="003B3DEA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Čísla 1</w:t>
            </w:r>
            <w:r>
              <w:rPr>
                <w:rFonts w:ascii="Times New Roman" w:hAnsi="Times New Roman" w:cs="Times New Roman"/>
                <w:color w:val="000000"/>
              </w:rPr>
              <w:t>–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  <w:p w14:paraId="70BAF4B9" w14:textId="65640005" w:rsidR="003B3DEA" w:rsidRDefault="003B3DEA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2486C05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101652C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4B99056E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299F" w14:paraId="2D585245" w14:textId="77777777">
        <w:trPr>
          <w:trHeight w:val="293"/>
          <w:jc w:val="center"/>
        </w:trPr>
        <w:tc>
          <w:tcPr>
            <w:tcW w:w="1642" w:type="dxa"/>
          </w:tcPr>
          <w:p w14:paraId="255D4FA7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1.1; - 1.9;</w:t>
            </w:r>
          </w:p>
          <w:p w14:paraId="7FF26162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2.1; - 2.7;</w:t>
            </w:r>
          </w:p>
          <w:p w14:paraId="753C6CA8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3.1; - 3.11;</w:t>
            </w:r>
          </w:p>
          <w:p w14:paraId="161CE2B8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4.1; - 4.9;</w:t>
            </w:r>
          </w:p>
          <w:p w14:paraId="074B5E41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5.1; - 5.8;</w:t>
            </w:r>
          </w:p>
          <w:p w14:paraId="3E1839BD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6.1; . 6.9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</w:tc>
        <w:tc>
          <w:tcPr>
            <w:tcW w:w="2589" w:type="dxa"/>
          </w:tcPr>
          <w:p w14:paraId="2C83092D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CJ-3-1-01</w:t>
            </w:r>
          </w:p>
          <w:p w14:paraId="3456EE15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rozumí jednoduchým pokynům a otázkám učitele, které jsou sdělovány pomalu a s pečlivou výslovností, a reaguje na ně verbálně i neverbálně</w:t>
            </w:r>
          </w:p>
          <w:p w14:paraId="1299C43A" w14:textId="77777777" w:rsidR="00B3299F" w:rsidRDefault="00B3299F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4646DB06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CJ-3-1-02</w:t>
            </w:r>
          </w:p>
          <w:p w14:paraId="38463CCB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zopakuje a použije slova a slovní spojení, se kterými se v průběhu výuky setkal</w:t>
            </w:r>
          </w:p>
          <w:p w14:paraId="4DDBEF00" w14:textId="77777777" w:rsidR="00B3299F" w:rsidRDefault="00B3299F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36A19EDD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CJ-3-1-03</w:t>
            </w:r>
          </w:p>
          <w:p w14:paraId="2E9999A4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rozumí obsahu jednoduchého krátkého psaného textu, pokud má k dispozici vizuální oporu</w:t>
            </w:r>
          </w:p>
          <w:p w14:paraId="3461D779" w14:textId="77777777" w:rsidR="00B3299F" w:rsidRDefault="00B3299F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12D1946D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CJ-3-1-04</w:t>
            </w:r>
          </w:p>
          <w:p w14:paraId="41CFC153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rozumí obsahu jednoduchého krátkého mluveného textu, který je pronášen pomalu, zřetelně a s pečlivou výslovností, pokud má k dispozici vizuální oporu</w:t>
            </w:r>
          </w:p>
          <w:p w14:paraId="3CF2D8B6" w14:textId="77777777" w:rsidR="00B3299F" w:rsidRDefault="00B3299F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218189A1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CJ-3-1-05</w:t>
            </w:r>
          </w:p>
          <w:p w14:paraId="1FCDEBAB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přiřadí mluvenou a psanou podobu téhož slova či slovního spojení</w:t>
            </w:r>
          </w:p>
          <w:p w14:paraId="0FB78278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  <w:p w14:paraId="66F5ABB8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CJ-3-1-06</w:t>
            </w:r>
          </w:p>
          <w:p w14:paraId="2D1C19BC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píše slova a krátké věty na základě textové a vizuální předlohy</w:t>
            </w:r>
          </w:p>
        </w:tc>
        <w:tc>
          <w:tcPr>
            <w:tcW w:w="4560" w:type="dxa"/>
          </w:tcPr>
          <w:p w14:paraId="7DF19AC8" w14:textId="77777777" w:rsidR="00B3299F" w:rsidRDefault="00DD5942">
            <w:pPr>
              <w:widowControl w:val="0"/>
              <w:tabs>
                <w:tab w:val="left" w:pos="87"/>
              </w:tabs>
              <w:spacing w:after="0" w:line="228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Žák:</w:t>
            </w:r>
          </w:p>
          <w:p w14:paraId="52C3DD2D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je schopen odpovědět na jednoduchý pozdrav, otázku</w:t>
            </w:r>
          </w:p>
          <w:p w14:paraId="3F08ED53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osvojovaná slovíčka vyslovuje foneticky správně</w:t>
            </w:r>
          </w:p>
          <w:p w14:paraId="54856B28" w14:textId="77777777" w:rsidR="00935F1B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 xml:space="preserve">umí si vyžádat jednoduchou informaci a sám ji na </w:t>
            </w:r>
            <w:r>
              <w:rPr>
                <w:rFonts w:ascii="Times New Roman" w:hAnsi="Times New Roman" w:cs="Times New Roman"/>
                <w:color w:val="000000"/>
              </w:rPr>
              <w:t>vyžádání</w:t>
            </w:r>
            <w:r w:rsidRPr="00A27B80">
              <w:rPr>
                <w:rFonts w:ascii="Times New Roman" w:hAnsi="Times New Roman" w:cs="Times New Roman"/>
                <w:color w:val="000000"/>
              </w:rPr>
              <w:t xml:space="preserve"> poskytnout</w:t>
            </w:r>
          </w:p>
          <w:p w14:paraId="59AA50CC" w14:textId="4FDF3E36" w:rsidR="00935F1B" w:rsidRPr="00935F1B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 xml:space="preserve">rozumí jednoduchému </w:t>
            </w:r>
            <w:r>
              <w:rPr>
                <w:rFonts w:ascii="Times New Roman" w:hAnsi="Times New Roman" w:cs="Times New Roman"/>
                <w:color w:val="000000"/>
              </w:rPr>
              <w:t>psanému</w:t>
            </w:r>
            <w:r w:rsidRPr="00A27B80">
              <w:rPr>
                <w:rFonts w:ascii="Times New Roman" w:hAnsi="Times New Roman" w:cs="Times New Roman"/>
                <w:color w:val="000000"/>
              </w:rPr>
              <w:t xml:space="preserve"> textu s vizuální oporou</w:t>
            </w:r>
          </w:p>
          <w:p w14:paraId="1D6CCDDA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jednoduchému mluvenému textu s vizuální oporou</w:t>
            </w:r>
          </w:p>
          <w:p w14:paraId="7221E262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reaguje na jednoduché pokyny</w:t>
            </w:r>
          </w:p>
          <w:p w14:paraId="0B70E531" w14:textId="3750761E" w:rsidR="007008EC" w:rsidRPr="007008EC" w:rsidRDefault="00935F1B" w:rsidP="007008E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slovesům</w:t>
            </w:r>
          </w:p>
          <w:p w14:paraId="4D4A055C" w14:textId="77777777" w:rsidR="00935F1B" w:rsidRPr="00A27B80" w:rsidRDefault="00935F1B" w:rsidP="00935F1B">
            <w:pPr>
              <w:pStyle w:val="Odstavecseseznamem"/>
              <w:numPr>
                <w:ilvl w:val="0"/>
                <w:numId w:val="1"/>
              </w:numPr>
              <w:tabs>
                <w:tab w:val="left" w:pos="355"/>
              </w:tabs>
              <w:suppressAutoHyphens w:val="0"/>
              <w:ind w:right="400"/>
              <w:rPr>
                <w:color w:val="000000"/>
                <w:sz w:val="22"/>
                <w:szCs w:val="22"/>
              </w:rPr>
            </w:pPr>
            <w:r w:rsidRPr="00A27B80">
              <w:rPr>
                <w:color w:val="000000"/>
                <w:sz w:val="22"/>
              </w:rPr>
              <w:t>rozlišuje poslechem klíčová slova probíraných témat</w:t>
            </w:r>
          </w:p>
          <w:p w14:paraId="2BBC7ED4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jednoduchým základům odlišnosti kultur</w:t>
            </w:r>
          </w:p>
          <w:p w14:paraId="1FC39945" w14:textId="77777777" w:rsidR="00B3299F" w:rsidRPr="00935F1B" w:rsidRDefault="00B3299F" w:rsidP="00935F1B">
            <w:pPr>
              <w:widowControl w:val="0"/>
              <w:tabs>
                <w:tab w:val="left" w:pos="355"/>
              </w:tabs>
              <w:ind w:left="360" w:right="400"/>
              <w:rPr>
                <w:i/>
                <w:color w:val="000000"/>
              </w:rPr>
            </w:pPr>
          </w:p>
        </w:tc>
        <w:tc>
          <w:tcPr>
            <w:tcW w:w="2177" w:type="dxa"/>
            <w:vMerge/>
          </w:tcPr>
          <w:p w14:paraId="0562CB0E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25FE334B" w14:textId="0F29AB1D" w:rsidR="003B3DEA" w:rsidRPr="00316740" w:rsidRDefault="003B3D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16740">
              <w:rPr>
                <w:rFonts w:ascii="Times New Roman" w:hAnsi="Times New Roman" w:cs="Times New Roman"/>
              </w:rPr>
              <w:t>OSV</w:t>
            </w:r>
            <w:proofErr w:type="gramEnd"/>
            <w:r w:rsidRPr="00316740">
              <w:rPr>
                <w:rFonts w:ascii="Times New Roman" w:hAnsi="Times New Roman" w:cs="Times New Roman"/>
              </w:rPr>
              <w:t xml:space="preserve"> </w:t>
            </w:r>
            <w:r w:rsidR="00316740">
              <w:rPr>
                <w:rFonts w:ascii="Times New Roman" w:eastAsia="Calibri" w:hAnsi="Times New Roman" w:cs="Times New Roman"/>
                <w:color w:val="000000"/>
              </w:rPr>
              <w:t>–</w:t>
            </w:r>
            <w:proofErr w:type="gramStart"/>
            <w:r w:rsidRPr="00316740">
              <w:rPr>
                <w:rFonts w:ascii="Times New Roman" w:hAnsi="Times New Roman" w:cs="Times New Roman"/>
              </w:rPr>
              <w:t>Komunikace</w:t>
            </w:r>
            <w:proofErr w:type="gramEnd"/>
            <w:r w:rsidRPr="00316740">
              <w:rPr>
                <w:rFonts w:ascii="Times New Roman" w:hAnsi="Times New Roman" w:cs="Times New Roman"/>
              </w:rPr>
              <w:t xml:space="preserve"> Poznávání lidí</w:t>
            </w:r>
          </w:p>
          <w:p w14:paraId="0FF6AC04" w14:textId="77777777" w:rsidR="003B3DEA" w:rsidRPr="00316740" w:rsidRDefault="003B3D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F37B16D" w14:textId="4C963B45" w:rsidR="00316740" w:rsidRPr="00316740" w:rsidRDefault="003B3DE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16740">
              <w:rPr>
                <w:rFonts w:ascii="Times New Roman" w:hAnsi="Times New Roman" w:cs="Times New Roman"/>
              </w:rPr>
              <w:t>OSV</w:t>
            </w:r>
            <w:proofErr w:type="gramEnd"/>
            <w:r w:rsidRPr="00316740">
              <w:rPr>
                <w:rFonts w:ascii="Times New Roman" w:hAnsi="Times New Roman" w:cs="Times New Roman"/>
              </w:rPr>
              <w:t xml:space="preserve"> </w:t>
            </w:r>
            <w:r w:rsidR="00316740">
              <w:rPr>
                <w:rFonts w:ascii="Times New Roman" w:eastAsia="Calibri" w:hAnsi="Times New Roman" w:cs="Times New Roman"/>
                <w:color w:val="000000"/>
              </w:rPr>
              <w:t>–</w:t>
            </w:r>
            <w:proofErr w:type="gramStart"/>
            <w:r w:rsidRPr="00316740">
              <w:rPr>
                <w:rFonts w:ascii="Times New Roman" w:hAnsi="Times New Roman" w:cs="Times New Roman"/>
              </w:rPr>
              <w:t>Mezilidské</w:t>
            </w:r>
            <w:proofErr w:type="gramEnd"/>
            <w:r w:rsidRPr="00316740">
              <w:rPr>
                <w:rFonts w:ascii="Times New Roman" w:hAnsi="Times New Roman" w:cs="Times New Roman"/>
              </w:rPr>
              <w:t xml:space="preserve"> vztahy</w:t>
            </w:r>
          </w:p>
          <w:p w14:paraId="4F739D3C" w14:textId="77777777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CBA84B" w14:textId="4885A60C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 </w:t>
            </w:r>
            <w:r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316740">
              <w:rPr>
                <w:rFonts w:ascii="Times New Roman" w:hAnsi="Times New Roman" w:cs="Times New Roman"/>
              </w:rPr>
              <w:t>Základní podmínky života</w:t>
            </w:r>
          </w:p>
          <w:p w14:paraId="76130FBC" w14:textId="77777777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E398B8E" w14:textId="4A400847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16740">
              <w:rPr>
                <w:rFonts w:ascii="Times New Roman" w:hAnsi="Times New Roman" w:cs="Times New Roman"/>
              </w:rPr>
              <w:t>OSV</w:t>
            </w:r>
            <w:proofErr w:type="gramEnd"/>
            <w:r w:rsidRPr="003167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–</w:t>
            </w:r>
            <w:proofErr w:type="gramStart"/>
            <w:r w:rsidRPr="00316740">
              <w:rPr>
                <w:rFonts w:ascii="Times New Roman" w:hAnsi="Times New Roman" w:cs="Times New Roman"/>
              </w:rPr>
              <w:t>Kreativita</w:t>
            </w:r>
            <w:proofErr w:type="gramEnd"/>
            <w:r w:rsidRPr="00316740">
              <w:rPr>
                <w:rFonts w:ascii="Times New Roman" w:hAnsi="Times New Roman" w:cs="Times New Roman"/>
              </w:rPr>
              <w:t xml:space="preserve"> Rozvoj schopnosti poznávání </w:t>
            </w:r>
          </w:p>
          <w:p w14:paraId="02D76B8B" w14:textId="77777777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0C248B" w14:textId="158A778B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16740">
              <w:rPr>
                <w:rFonts w:ascii="Times New Roman" w:hAnsi="Times New Roman" w:cs="Times New Roman"/>
              </w:rPr>
              <w:t>VMEGS</w:t>
            </w:r>
            <w:proofErr w:type="gramEnd"/>
            <w:r w:rsidRPr="003167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–</w:t>
            </w:r>
            <w:proofErr w:type="gramStart"/>
            <w:r w:rsidRPr="00316740">
              <w:rPr>
                <w:rFonts w:ascii="Times New Roman" w:hAnsi="Times New Roman" w:cs="Times New Roman"/>
              </w:rPr>
              <w:t>Objevujeme</w:t>
            </w:r>
            <w:proofErr w:type="gramEnd"/>
            <w:r w:rsidRPr="00316740">
              <w:rPr>
                <w:rFonts w:ascii="Times New Roman" w:hAnsi="Times New Roman" w:cs="Times New Roman"/>
              </w:rPr>
              <w:t xml:space="preserve"> Evropu a svět</w:t>
            </w:r>
          </w:p>
          <w:p w14:paraId="32DE3131" w14:textId="77777777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AE93949" w14:textId="5E21CEF0" w:rsidR="00B3299F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6740">
              <w:rPr>
                <w:rFonts w:ascii="Times New Roman" w:hAnsi="Times New Roman" w:cs="Times New Roman"/>
                <w:color w:val="000000"/>
              </w:rPr>
              <w:t xml:space="preserve">EV </w:t>
            </w:r>
            <w:r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316740">
              <w:rPr>
                <w:rFonts w:ascii="Times New Roman" w:hAnsi="Times New Roman" w:cs="Times New Roman"/>
                <w:color w:val="000000"/>
              </w:rPr>
              <w:t>Základní podmínky života</w:t>
            </w:r>
          </w:p>
          <w:p w14:paraId="6E8C8505" w14:textId="77777777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31B34B9" w14:textId="4A9E8725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6740">
              <w:rPr>
                <w:rFonts w:ascii="Times New Roman" w:hAnsi="Times New Roman" w:cs="Times New Roman"/>
                <w:color w:val="000000"/>
              </w:rPr>
              <w:t>OSV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–</w:t>
            </w:r>
            <w:r w:rsidRPr="00316740">
              <w:rPr>
                <w:rFonts w:ascii="Times New Roman" w:hAnsi="Times New Roman" w:cs="Times New Roman"/>
                <w:color w:val="000000"/>
              </w:rPr>
              <w:t xml:space="preserve"> Kreativita Rozvoj schopnosti poznávání</w:t>
            </w:r>
          </w:p>
          <w:p w14:paraId="0FC85FC2" w14:textId="77777777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D186E71" w14:textId="02B40A68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EV </w:t>
            </w:r>
            <w:r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316740">
              <w:rPr>
                <w:rFonts w:ascii="Times New Roman" w:hAnsi="Times New Roman" w:cs="Times New Roman"/>
                <w:color w:val="000000"/>
              </w:rPr>
              <w:t>Vztah člověka k</w:t>
            </w:r>
            <w:r w:rsidRPr="00316740">
              <w:rPr>
                <w:rFonts w:ascii="Times New Roman" w:hAnsi="Times New Roman" w:cs="Times New Roman"/>
                <w:color w:val="000000"/>
              </w:rPr>
              <w:t> </w:t>
            </w:r>
            <w:r w:rsidRPr="00316740">
              <w:rPr>
                <w:rFonts w:ascii="Times New Roman" w:hAnsi="Times New Roman" w:cs="Times New Roman"/>
                <w:color w:val="000000"/>
              </w:rPr>
              <w:t>prostředí</w:t>
            </w:r>
          </w:p>
          <w:p w14:paraId="3A1EA6FE" w14:textId="77777777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CF1C1F5" w14:textId="252DF478" w:rsidR="00316740" w:rsidRPr="00316740" w:rsidRDefault="0031674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16740">
              <w:rPr>
                <w:rFonts w:ascii="Times New Roman" w:hAnsi="Times New Roman" w:cs="Times New Roman"/>
                <w:color w:val="000000"/>
              </w:rPr>
              <w:t>MuV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–</w:t>
            </w:r>
            <w:r w:rsidRPr="00316740">
              <w:rPr>
                <w:rFonts w:ascii="Times New Roman" w:hAnsi="Times New Roman" w:cs="Times New Roman"/>
                <w:color w:val="000000"/>
              </w:rPr>
              <w:t xml:space="preserve"> Kulturní diference Lidské vztah</w:t>
            </w:r>
            <w:r w:rsidRPr="00316740">
              <w:rPr>
                <w:rFonts w:ascii="Times New Roman" w:hAnsi="Times New Roman" w:cs="Times New Roman"/>
                <w:color w:val="000000"/>
              </w:rPr>
              <w:t>y</w:t>
            </w:r>
          </w:p>
        </w:tc>
        <w:tc>
          <w:tcPr>
            <w:tcW w:w="2222" w:type="dxa"/>
          </w:tcPr>
          <w:p w14:paraId="0DDE3980" w14:textId="77777777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Hv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zpívání písničky</w:t>
            </w:r>
          </w:p>
          <w:p w14:paraId="3FE9F23F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8057CE" w14:textId="02052177" w:rsidR="00B3299F" w:rsidRDefault="00935F1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Vl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 xml:space="preserve"> základní informace o anglicky mluvících zemích</w:t>
            </w:r>
          </w:p>
          <w:p w14:paraId="1F72F646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66F4DDF" w14:textId="13BE2E40" w:rsidR="00B3299F" w:rsidRDefault="00935F1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M –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 xml:space="preserve"> zákl</w:t>
            </w:r>
            <w:r w:rsidR="007008EC">
              <w:rPr>
                <w:rFonts w:ascii="Times New Roman" w:eastAsia="Calibri" w:hAnsi="Times New Roman" w:cs="Times New Roman"/>
                <w:color w:val="000000"/>
              </w:rPr>
              <w:t>adní početní operace s čísly 1</w:t>
            </w:r>
            <w:r w:rsidR="007008EC">
              <w:rPr>
                <w:rFonts w:ascii="Times New Roman" w:eastAsia="Calibri" w:hAnsi="Times New Roman" w:cs="Times New Roman"/>
                <w:color w:val="000000"/>
              </w:rPr>
              <w:t>–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  <w:p w14:paraId="08CE6F91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78B5782" w14:textId="2072B614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Vv</w:t>
            </w:r>
            <w:proofErr w:type="spellEnd"/>
            <w:r w:rsidR="00935F1B">
              <w:rPr>
                <w:rFonts w:ascii="Times New Roman" w:eastAsia="Calibri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jednoduché kresby (obrázkový slovník a projekty)</w:t>
            </w:r>
          </w:p>
          <w:p w14:paraId="61CDCEAD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B9E253" w14:textId="0AD369F3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Pr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935F1B"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rozeznávání </w:t>
            </w:r>
            <w:r w:rsidR="00935F1B">
              <w:rPr>
                <w:rFonts w:ascii="Times New Roman" w:eastAsia="Calibri" w:hAnsi="Times New Roman" w:cs="Times New Roman"/>
                <w:color w:val="000000"/>
              </w:rPr>
              <w:t>zvířat a popis</w:t>
            </w:r>
          </w:p>
          <w:p w14:paraId="6B943E8E" w14:textId="77777777" w:rsidR="00935F1B" w:rsidRDefault="00935F1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280D878" w14:textId="3E87032F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Pr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935F1B">
              <w:rPr>
                <w:rFonts w:ascii="Times New Roman" w:eastAsia="Calibri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color w:val="000000"/>
              </w:rPr>
              <w:t>rodinné vztahy</w:t>
            </w:r>
          </w:p>
          <w:p w14:paraId="23DE523C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377B684" w14:textId="020108F9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Pr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935F1B"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popis lidského těla</w:t>
            </w:r>
          </w:p>
          <w:p w14:paraId="52E56223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F8FA1FC" w14:textId="10228B6F" w:rsidR="00B3299F" w:rsidRDefault="00935F1B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eastAsia="Calibri" w:hAnsi="Times New Roman" w:cs="Times New Roman"/>
              </w:rPr>
              <w:t>Hv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</w:t>
            </w:r>
            <w:r w:rsidR="00DD5942">
              <w:rPr>
                <w:rFonts w:ascii="Times New Roman" w:eastAsia="Calibri" w:hAnsi="Times New Roman" w:cs="Times New Roman"/>
              </w:rPr>
              <w:t xml:space="preserve"> </w:t>
            </w:r>
            <w:r w:rsidR="00DD5942">
              <w:rPr>
                <w:rFonts w:ascii="Times New Roman" w:hAnsi="Times New Roman"/>
                <w:color w:val="000000"/>
              </w:rPr>
              <w:t>dramatizace scénky</w:t>
            </w:r>
          </w:p>
          <w:p w14:paraId="07547A01" w14:textId="77777777" w:rsidR="00B3299F" w:rsidRDefault="00B3299F">
            <w:pPr>
              <w:widowControl w:val="0"/>
              <w:spacing w:after="0" w:line="240" w:lineRule="auto"/>
            </w:pPr>
          </w:p>
          <w:p w14:paraId="67CB81DA" w14:textId="4A0A0048" w:rsidR="00B3299F" w:rsidRDefault="00935F1B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</w:rPr>
              <w:t>Vv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Pč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– přání, projekty</w:t>
            </w:r>
          </w:p>
          <w:p w14:paraId="5043CB0F" w14:textId="77777777" w:rsidR="00B3299F" w:rsidRDefault="00B3299F">
            <w:pPr>
              <w:widowControl w:val="0"/>
              <w:spacing w:after="0" w:line="240" w:lineRule="auto"/>
            </w:pPr>
          </w:p>
          <w:p w14:paraId="07459315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537F28F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3299F" w14:paraId="7A57043B" w14:textId="77777777">
        <w:trPr>
          <w:trHeight w:val="293"/>
          <w:jc w:val="center"/>
        </w:trPr>
        <w:tc>
          <w:tcPr>
            <w:tcW w:w="8791" w:type="dxa"/>
            <w:gridSpan w:val="3"/>
          </w:tcPr>
          <w:p w14:paraId="4036105B" w14:textId="77777777" w:rsidR="00B3299F" w:rsidRDefault="00DD5942">
            <w:pPr>
              <w:widowControl w:val="0"/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Minimální doporučená úroveň pro úpravy očekávaných výstupů v rámci podpůrných opatření</w:t>
            </w:r>
          </w:p>
        </w:tc>
        <w:tc>
          <w:tcPr>
            <w:tcW w:w="2177" w:type="dxa"/>
            <w:vMerge w:val="restart"/>
            <w:tcBorders>
              <w:top w:val="nil"/>
            </w:tcBorders>
          </w:tcPr>
          <w:p w14:paraId="6DFB9E20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</w:tcPr>
          <w:p w14:paraId="70DF9E56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299F" w14:paraId="1927D458" w14:textId="77777777">
        <w:trPr>
          <w:trHeight w:val="293"/>
          <w:jc w:val="center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0C9DAB69" w14:textId="77777777" w:rsidR="00B3299F" w:rsidRDefault="00DD5942">
            <w:pPr>
              <w:widowControl w:val="0"/>
              <w:spacing w:after="0" w:line="240" w:lineRule="auto"/>
              <w:rPr>
                <w:rStyle w:val="markedcontent"/>
                <w:rFonts w:ascii="Times New Roman" w:hAnsi="Times New Roman" w:cs="Times New Roman"/>
                <w:b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7" w:type="dxa"/>
            <w:vMerge/>
          </w:tcPr>
          <w:p w14:paraId="44E871BC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144A5D23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299F" w14:paraId="2ECB8D4C" w14:textId="77777777">
        <w:trPr>
          <w:trHeight w:val="293"/>
          <w:jc w:val="center"/>
        </w:trPr>
        <w:tc>
          <w:tcPr>
            <w:tcW w:w="1642" w:type="dxa"/>
          </w:tcPr>
          <w:p w14:paraId="34D6F6BA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6B70F14F" w14:textId="77777777" w:rsidR="00B3299F" w:rsidRDefault="00DD5942">
            <w:pPr>
              <w:widowControl w:val="0"/>
              <w:tabs>
                <w:tab w:val="left" w:pos="1400"/>
              </w:tabs>
              <w:spacing w:after="0" w:line="240" w:lineRule="auto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CJ-3-1-01p</w:t>
            </w:r>
          </w:p>
          <w:p w14:paraId="0E572777" w14:textId="77777777" w:rsidR="00B3299F" w:rsidRDefault="00DD5942">
            <w:pPr>
              <w:widowControl w:val="0"/>
              <w:tabs>
                <w:tab w:val="left" w:pos="1400"/>
              </w:tabs>
              <w:spacing w:after="0" w:line="240" w:lineRule="auto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je seznámen se zvukovou podobou cizího jazyka</w:t>
            </w:r>
          </w:p>
          <w:p w14:paraId="738610EB" w14:textId="77777777" w:rsidR="00B3299F" w:rsidRDefault="00B3299F">
            <w:pPr>
              <w:widowControl w:val="0"/>
              <w:tabs>
                <w:tab w:val="left" w:pos="14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37805D2" w14:textId="77777777" w:rsidR="00B3299F" w:rsidRDefault="00B3299F">
            <w:pPr>
              <w:widowControl w:val="0"/>
              <w:tabs>
                <w:tab w:val="left" w:pos="14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560" w:type="dxa"/>
          </w:tcPr>
          <w:p w14:paraId="463F29E8" w14:textId="77777777" w:rsidR="00B3299F" w:rsidRDefault="00B3299F">
            <w:pPr>
              <w:widowControl w:val="0"/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7" w:type="dxa"/>
            <w:vMerge/>
          </w:tcPr>
          <w:p w14:paraId="3B7B4B86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A0FF5F2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630AD66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1829076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2BA226A1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17AD93B2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0DE4B5B7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7FA0C6AA" w14:textId="77777777" w:rsidR="00B3299F" w:rsidRPr="00935F1B" w:rsidRDefault="00DD5942">
      <w:pPr>
        <w:rPr>
          <w:rFonts w:ascii="Times New Roman" w:hAnsi="Times New Roman" w:cs="Times New Roman"/>
          <w:sz w:val="28"/>
        </w:rPr>
      </w:pPr>
      <w:r w:rsidRPr="00935F1B">
        <w:rPr>
          <w:rFonts w:ascii="Times New Roman" w:hAnsi="Times New Roman" w:cs="Times New Roman"/>
          <w:sz w:val="28"/>
        </w:rPr>
        <w:lastRenderedPageBreak/>
        <w:t>DIGITÁLNÍ KOMPETENCE</w:t>
      </w:r>
    </w:p>
    <w:tbl>
      <w:tblPr>
        <w:tblStyle w:val="Mkatabulky"/>
        <w:tblW w:w="14185" w:type="dxa"/>
        <w:tblLayout w:type="fixed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7"/>
        <w:gridCol w:w="2114"/>
      </w:tblGrid>
      <w:tr w:rsidR="00B3299F" w:rsidRPr="00935F1B" w14:paraId="3994A9D2" w14:textId="77777777">
        <w:trPr>
          <w:trHeight w:val="555"/>
        </w:trPr>
        <w:tc>
          <w:tcPr>
            <w:tcW w:w="2837" w:type="dxa"/>
          </w:tcPr>
          <w:p w14:paraId="680A4E5D" w14:textId="6D3CEE6F" w:rsidR="00B3299F" w:rsidRPr="00935F1B" w:rsidRDefault="0088668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Ročník</w:t>
            </w:r>
          </w:p>
        </w:tc>
        <w:tc>
          <w:tcPr>
            <w:tcW w:w="4288" w:type="dxa"/>
          </w:tcPr>
          <w:p w14:paraId="6126A55E" w14:textId="77777777" w:rsidR="00B3299F" w:rsidRP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5F1B">
              <w:rPr>
                <w:rFonts w:ascii="Times New Roman" w:eastAsia="Calibri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B3299F" w:rsidRP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5F1B">
              <w:rPr>
                <w:rFonts w:ascii="Times New Roman" w:eastAsia="Calibri" w:hAnsi="Times New Roman" w:cs="Times New Roman"/>
              </w:rPr>
              <w:t>Učivo</w:t>
            </w:r>
          </w:p>
        </w:tc>
        <w:tc>
          <w:tcPr>
            <w:tcW w:w="2057" w:type="dxa"/>
          </w:tcPr>
          <w:p w14:paraId="7A7AC24C" w14:textId="77777777" w:rsidR="00B3299F" w:rsidRP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5F1B">
              <w:rPr>
                <w:rFonts w:ascii="Times New Roman" w:eastAsia="Calibri" w:hAnsi="Times New Roman" w:cs="Times New Roman"/>
              </w:rPr>
              <w:t>Průřezová témata</w:t>
            </w:r>
          </w:p>
        </w:tc>
        <w:tc>
          <w:tcPr>
            <w:tcW w:w="2114" w:type="dxa"/>
          </w:tcPr>
          <w:p w14:paraId="1C9D5DFA" w14:textId="77777777" w:rsidR="00B3299F" w:rsidRP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5F1B">
              <w:rPr>
                <w:rFonts w:ascii="Times New Roman" w:eastAsia="Calibri" w:hAnsi="Times New Roman" w:cs="Times New Roman"/>
              </w:rPr>
              <w:t>Mezipředmětové vztahy</w:t>
            </w:r>
          </w:p>
        </w:tc>
      </w:tr>
      <w:tr w:rsidR="00B3299F" w:rsidRPr="00935F1B" w14:paraId="19219836" w14:textId="77777777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296FEF7D" w14:textId="77777777" w:rsidR="00B3299F" w:rsidRPr="00935F1B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86680" w:rsidRPr="00935F1B" w14:paraId="66FD3DAC" w14:textId="77777777" w:rsidTr="00316740">
        <w:trPr>
          <w:trHeight w:val="1526"/>
        </w:trPr>
        <w:tc>
          <w:tcPr>
            <w:tcW w:w="2837" w:type="dxa"/>
          </w:tcPr>
          <w:p w14:paraId="3D79DF19" w14:textId="77777777" w:rsidR="00886680" w:rsidRDefault="00886680" w:rsidP="00886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56"/>
              </w:rPr>
            </w:pPr>
          </w:p>
          <w:p w14:paraId="077086F2" w14:textId="77777777" w:rsidR="00886680" w:rsidRDefault="00886680" w:rsidP="00886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56"/>
              </w:rPr>
            </w:pPr>
          </w:p>
          <w:p w14:paraId="02F5A29F" w14:textId="77777777" w:rsidR="00886680" w:rsidRDefault="00886680" w:rsidP="00886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56"/>
              </w:rPr>
            </w:pPr>
          </w:p>
          <w:p w14:paraId="7194DBDC" w14:textId="66F371BC" w:rsidR="00886680" w:rsidRPr="00935F1B" w:rsidRDefault="00316740" w:rsidP="00886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56"/>
              </w:rPr>
              <w:t>2.</w:t>
            </w:r>
          </w:p>
        </w:tc>
        <w:tc>
          <w:tcPr>
            <w:tcW w:w="4288" w:type="dxa"/>
          </w:tcPr>
          <w:p w14:paraId="769D0D3C" w14:textId="566C938C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Žák:</w:t>
            </w:r>
          </w:p>
          <w:p w14:paraId="7BE98C37" w14:textId="4175EC4B" w:rsidR="00316740" w:rsidRPr="00316740" w:rsidRDefault="00316740" w:rsidP="00316740">
            <w:pPr>
              <w:pStyle w:val="Zkladntext"/>
              <w:widowControl w:val="0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16740">
              <w:rPr>
                <w:rFonts w:ascii="Times New Roman" w:hAnsi="Times New Roman" w:cs="Times New Roman"/>
                <w:color w:val="000000"/>
              </w:rPr>
              <w:t>rozumí významu digitálních zařízení pro společnost</w:t>
            </w:r>
          </w:p>
          <w:p w14:paraId="6C6E6CB4" w14:textId="77777777" w:rsidR="00316740" w:rsidRDefault="00316740" w:rsidP="00316740">
            <w:pPr>
              <w:pStyle w:val="Zkladntext"/>
              <w:widowControl w:val="0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16740">
              <w:rPr>
                <w:rFonts w:ascii="Times New Roman" w:hAnsi="Times New Roman" w:cs="Times New Roman"/>
                <w:color w:val="000000"/>
              </w:rPr>
              <w:t>zná základní hygienické a bezpečnostní zásady při práci s digitálními zařízeními</w:t>
            </w:r>
          </w:p>
          <w:p w14:paraId="3D90CCF2" w14:textId="70341708" w:rsidR="00316740" w:rsidRPr="00316740" w:rsidRDefault="00316740" w:rsidP="00316740">
            <w:pPr>
              <w:pStyle w:val="Zkladntext"/>
              <w:widowControl w:val="0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16740">
              <w:rPr>
                <w:rFonts w:ascii="Times New Roman" w:hAnsi="Times New Roman" w:cs="Times New Roman"/>
                <w:color w:val="000000"/>
              </w:rPr>
              <w:t xml:space="preserve">při výuce se seznamuje s užívanými zařízeními </w:t>
            </w:r>
          </w:p>
          <w:p w14:paraId="34798DDF" w14:textId="3428E308" w:rsidR="00316740" w:rsidRPr="00316740" w:rsidRDefault="00316740" w:rsidP="00316740">
            <w:pPr>
              <w:pStyle w:val="Zkladntext"/>
              <w:widowControl w:val="0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16740">
              <w:rPr>
                <w:rFonts w:ascii="Times New Roman" w:hAnsi="Times New Roman" w:cs="Times New Roman"/>
                <w:color w:val="000000"/>
              </w:rPr>
              <w:t>zná některé základní znaky, symboly, pi</w:t>
            </w:r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316740">
              <w:rPr>
                <w:rFonts w:ascii="Times New Roman" w:hAnsi="Times New Roman" w:cs="Times New Roman"/>
                <w:color w:val="000000"/>
              </w:rPr>
              <w:t>togramy, které jsou využívány při práci v kyberprostoru</w:t>
            </w:r>
          </w:p>
          <w:p w14:paraId="54CD245A" w14:textId="4FB77659" w:rsidR="00886680" w:rsidRPr="00886680" w:rsidRDefault="00316740" w:rsidP="00316740">
            <w:pPr>
              <w:pStyle w:val="Zkladntext"/>
              <w:widowControl w:val="0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16740">
              <w:rPr>
                <w:rFonts w:ascii="Times New Roman" w:hAnsi="Times New Roman" w:cs="Times New Roman"/>
                <w:color w:val="000000"/>
              </w:rPr>
              <w:t>využív</w:t>
            </w:r>
            <w:r>
              <w:rPr>
                <w:rFonts w:ascii="Times New Roman" w:hAnsi="Times New Roman" w:cs="Times New Roman"/>
                <w:color w:val="000000"/>
              </w:rPr>
              <w:t>á výukové a vzdělávací aplikace</w:t>
            </w:r>
          </w:p>
        </w:tc>
        <w:tc>
          <w:tcPr>
            <w:tcW w:w="2889" w:type="dxa"/>
          </w:tcPr>
          <w:p w14:paraId="2A52210F" w14:textId="77777777" w:rsidR="00316740" w:rsidRPr="00316740" w:rsidRDefault="00316740" w:rsidP="00316740">
            <w:pPr>
              <w:pStyle w:val="Zkladntext"/>
              <w:widowControl w:val="0"/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16740">
              <w:rPr>
                <w:rFonts w:ascii="Times New Roman" w:eastAsia="Calibri" w:hAnsi="Times New Roman" w:cs="Times New Roman"/>
                <w:color w:val="000000"/>
              </w:rPr>
              <w:t>seznámení s význame</w:t>
            </w:r>
            <w:r>
              <w:rPr>
                <w:rFonts w:ascii="Times New Roman" w:eastAsia="Calibri" w:hAnsi="Times New Roman" w:cs="Times New Roman"/>
                <w:color w:val="000000"/>
              </w:rPr>
              <w:t>m digitálních zařízení</w:t>
            </w:r>
          </w:p>
          <w:p w14:paraId="7A46ADA5" w14:textId="77777777" w:rsidR="00316740" w:rsidRPr="00316740" w:rsidRDefault="00316740" w:rsidP="00316740">
            <w:pPr>
              <w:pStyle w:val="Zkladntext"/>
              <w:widowControl w:val="0"/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16740">
              <w:rPr>
                <w:rFonts w:ascii="Times New Roman" w:eastAsia="Calibri" w:hAnsi="Times New Roman" w:cs="Times New Roman"/>
                <w:color w:val="000000"/>
              </w:rPr>
              <w:t xml:space="preserve">seznámení s hygienickými a bezpečnostními zásadami při práci s </w:t>
            </w:r>
            <w:r>
              <w:rPr>
                <w:rFonts w:ascii="Times New Roman" w:eastAsia="Calibri" w:hAnsi="Times New Roman" w:cs="Times New Roman"/>
                <w:color w:val="000000"/>
              </w:rPr>
              <w:t>digitálními zařízeními</w:t>
            </w:r>
          </w:p>
          <w:p w14:paraId="32F95EB4" w14:textId="77777777" w:rsidR="00886680" w:rsidRDefault="00316740" w:rsidP="00316740">
            <w:pPr>
              <w:pStyle w:val="Zkladntext"/>
              <w:widowControl w:val="0"/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16740">
              <w:rPr>
                <w:rFonts w:ascii="Times New Roman" w:eastAsia="Calibri" w:hAnsi="Times New Roman" w:cs="Times New Roman"/>
                <w:color w:val="000000"/>
              </w:rPr>
              <w:t>interaktivní výukové materiály</w:t>
            </w:r>
          </w:p>
          <w:p w14:paraId="5D64EF29" w14:textId="4824E6F0" w:rsidR="00316740" w:rsidRPr="00316740" w:rsidRDefault="00316740" w:rsidP="00316740">
            <w:pPr>
              <w:pStyle w:val="Zkladntext"/>
              <w:widowControl w:val="0"/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16740">
              <w:rPr>
                <w:rFonts w:ascii="Times New Roman" w:eastAsia="Calibri" w:hAnsi="Times New Roman" w:cs="Times New Roman"/>
                <w:color w:val="000000"/>
              </w:rPr>
              <w:t>terminologie daného jazyka pro práci s digitálními technologiemi</w:t>
            </w:r>
          </w:p>
          <w:p w14:paraId="3CDEC9A9" w14:textId="5CDC5186" w:rsidR="00316740" w:rsidRDefault="00316740" w:rsidP="00641B48">
            <w:pPr>
              <w:pStyle w:val="Zkladntext"/>
              <w:widowControl w:val="0"/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16740">
              <w:rPr>
                <w:rFonts w:ascii="Times New Roman" w:eastAsia="Calibri" w:hAnsi="Times New Roman" w:cs="Times New Roman"/>
                <w:color w:val="000000"/>
              </w:rPr>
              <w:t>pasivní seznámení s užívaným</w:t>
            </w:r>
            <w:r>
              <w:rPr>
                <w:rFonts w:ascii="Times New Roman" w:eastAsia="Calibri" w:hAnsi="Times New Roman" w:cs="Times New Roman"/>
                <w:color w:val="000000"/>
              </w:rPr>
              <w:t>i zařízeními</w:t>
            </w:r>
          </w:p>
          <w:p w14:paraId="1B557503" w14:textId="64B505E9" w:rsidR="00316740" w:rsidRPr="00316740" w:rsidRDefault="00316740" w:rsidP="00316740">
            <w:pPr>
              <w:pStyle w:val="Zkladntext"/>
              <w:widowControl w:val="0"/>
              <w:numPr>
                <w:ilvl w:val="0"/>
                <w:numId w:val="1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16740">
              <w:rPr>
                <w:rFonts w:ascii="Times New Roman" w:eastAsia="Calibri" w:hAnsi="Times New Roman" w:cs="Times New Roman"/>
                <w:color w:val="000000"/>
              </w:rPr>
              <w:t xml:space="preserve">využití výukových a vzdělávacích aplikací </w:t>
            </w:r>
          </w:p>
          <w:p w14:paraId="5C592088" w14:textId="63BBEEE5" w:rsidR="00316740" w:rsidRPr="00316740" w:rsidRDefault="00316740" w:rsidP="00316740">
            <w:pPr>
              <w:pStyle w:val="Zkladntext"/>
              <w:widowControl w:val="0"/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57" w:type="dxa"/>
          </w:tcPr>
          <w:p w14:paraId="36FEB5B0" w14:textId="77777777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14" w:type="dxa"/>
          </w:tcPr>
          <w:p w14:paraId="5DCA8825" w14:textId="77777777" w:rsidR="00DD5942" w:rsidRDefault="00DD5942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1D5564B" w14:textId="03E64520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86680">
              <w:rPr>
                <w:rFonts w:ascii="Times New Roman" w:eastAsia="Calibri" w:hAnsi="Times New Roman" w:cs="Times New Roman"/>
                <w:color w:val="000000"/>
              </w:rPr>
              <w:t xml:space="preserve">IVT </w:t>
            </w:r>
          </w:p>
        </w:tc>
      </w:tr>
    </w:tbl>
    <w:p w14:paraId="5B08B5D1" w14:textId="77777777" w:rsidR="00B3299F" w:rsidRDefault="00B3299F">
      <w:pPr>
        <w:rPr>
          <w:rFonts w:ascii="Times New Roman" w:hAnsi="Times New Roman" w:cs="Times New Roman"/>
        </w:rPr>
      </w:pPr>
    </w:p>
    <w:p w14:paraId="01B3B456" w14:textId="5E5C3207" w:rsidR="00B3299F" w:rsidRDefault="00DD594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>Průřezová témata v předmětu Anglický jazyk v</w:t>
      </w:r>
      <w:r w:rsidR="00316740">
        <w:rPr>
          <w:rFonts w:ascii="Times New Roman" w:hAnsi="Times New Roman" w:cs="Times New Roman"/>
          <w:b/>
          <w:bCs/>
          <w:color w:val="000000"/>
          <w:sz w:val="28"/>
        </w:rPr>
        <w:t xml:space="preserve"> 2</w:t>
      </w: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</w:rPr>
        <w:t>ročníku ZV</w:t>
      </w:r>
    </w:p>
    <w:p w14:paraId="0AD9C6F4" w14:textId="77777777" w:rsidR="00B3299F" w:rsidRDefault="00B3299F">
      <w:pPr>
        <w:rPr>
          <w:rFonts w:ascii="Times New Roman" w:hAnsi="Times New Roman" w:cs="Times New Roman"/>
        </w:rPr>
      </w:pPr>
    </w:p>
    <w:tbl>
      <w:tblPr>
        <w:tblW w:w="140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954"/>
        <w:gridCol w:w="2895"/>
        <w:gridCol w:w="2919"/>
        <w:gridCol w:w="2896"/>
        <w:gridCol w:w="2894"/>
      </w:tblGrid>
      <w:tr w:rsidR="00316740" w:rsidRPr="00316740" w14:paraId="4BA6AD6D" w14:textId="77777777" w:rsidTr="007008EC">
        <w:trPr>
          <w:trHeight w:val="1452"/>
        </w:trPr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AA542B7" w14:textId="77777777" w:rsidR="00316740" w:rsidRPr="00316740" w:rsidRDefault="00316740" w:rsidP="00316740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Předmět</w:t>
            </w:r>
            <w:r w:rsidRPr="007008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20FD389B" w14:textId="77777777" w:rsidR="00316740" w:rsidRPr="00316740" w:rsidRDefault="00316740" w:rsidP="00316740">
            <w:pPr>
              <w:suppressAutoHyphens w:val="0"/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ročník</w:t>
            </w:r>
            <w:r w:rsidRPr="007008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D7148C8" w14:textId="77777777" w:rsidR="00316740" w:rsidRPr="00316740" w:rsidRDefault="00316740" w:rsidP="00316740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proofErr w:type="spellStart"/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Tématický</w:t>
            </w:r>
            <w:proofErr w:type="spellEnd"/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okruh učiva</w:t>
            </w:r>
            <w:r w:rsidRPr="007008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E01FC84" w14:textId="77777777" w:rsidR="00316740" w:rsidRPr="00316740" w:rsidRDefault="00316740" w:rsidP="00316740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Průřezové téma</w:t>
            </w:r>
            <w:r w:rsidRPr="007008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5D414851" w14:textId="77777777" w:rsidR="00316740" w:rsidRPr="00316740" w:rsidRDefault="00316740" w:rsidP="00316740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proofErr w:type="spellStart"/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Tématický</w:t>
            </w:r>
            <w:proofErr w:type="spellEnd"/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okruh průřezového tématu</w:t>
            </w:r>
            <w:r w:rsidRPr="007008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C8028B7" w14:textId="77777777" w:rsidR="00316740" w:rsidRPr="00316740" w:rsidRDefault="00316740" w:rsidP="00316740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Organizační formy</w:t>
            </w:r>
            <w:r w:rsidRPr="007008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16740" w:rsidRPr="00316740" w14:paraId="1B68DEE5" w14:textId="77777777" w:rsidTr="007008EC">
        <w:trPr>
          <w:trHeight w:val="987"/>
        </w:trPr>
        <w:tc>
          <w:tcPr>
            <w:tcW w:w="14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56F9CF" w14:textId="77777777" w:rsidR="007008EC" w:rsidRDefault="007008EC" w:rsidP="007008EC">
            <w:pPr>
              <w:suppressAutoHyphens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Anglický </w:t>
            </w:r>
          </w:p>
          <w:p w14:paraId="54580A3C" w14:textId="1E2C376C" w:rsidR="00316740" w:rsidRPr="00316740" w:rsidRDefault="007008EC" w:rsidP="007008EC">
            <w:pPr>
              <w:suppressAutoHyphens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ja</w:t>
            </w:r>
            <w:r w:rsidR="00316740"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zyk</w:t>
            </w:r>
            <w:r w:rsidR="00316740" w:rsidRPr="007008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8D7F41" w14:textId="77777777" w:rsidR="00316740" w:rsidRPr="00316740" w:rsidRDefault="00316740" w:rsidP="007008EC">
            <w:pPr>
              <w:suppressAutoHyphens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2.</w:t>
            </w:r>
            <w:r w:rsidRPr="007008E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57CA30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Škola a třída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F46AA7" w14:textId="77777777" w:rsidR="00316740" w:rsidRPr="00316740" w:rsidRDefault="00316740" w:rsidP="007008EC">
            <w:pPr>
              <w:suppressAutoHyphens w:val="0"/>
              <w:spacing w:after="0" w:line="360" w:lineRule="auto"/>
              <w:ind w:left="6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Výchova k myšlení v evropských a globálních souvislostech 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AC72FE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Objevujeme Evropu a svět 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17D8DA" w14:textId="77777777" w:rsidR="007008EC" w:rsidRPr="00316740" w:rsidRDefault="007008EC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Rozhovory </w:t>
            </w:r>
          </w:p>
          <w:p w14:paraId="6BE6F756" w14:textId="77777777" w:rsidR="007008EC" w:rsidRPr="00316740" w:rsidRDefault="007008EC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Skupinové práce </w:t>
            </w:r>
          </w:p>
          <w:p w14:paraId="0EC44A73" w14:textId="71895E5D" w:rsidR="00316740" w:rsidRPr="00316740" w:rsidRDefault="00316740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16740" w:rsidRPr="00316740" w14:paraId="2E57738D" w14:textId="77777777" w:rsidTr="007008EC">
        <w:trPr>
          <w:trHeight w:val="197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3BA4C0" w14:textId="77777777" w:rsidR="00316740" w:rsidRPr="00316740" w:rsidRDefault="00316740" w:rsidP="007008EC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2C1E03" w14:textId="77777777" w:rsidR="00316740" w:rsidRPr="00316740" w:rsidRDefault="00316740" w:rsidP="007008EC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881EC7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Pozdravy, představování </w:t>
            </w:r>
          </w:p>
          <w:p w14:paraId="441168EC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Moje rodina </w:t>
            </w:r>
          </w:p>
          <w:p w14:paraId="6AF2FB26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Naše tělo </w:t>
            </w:r>
          </w:p>
          <w:p w14:paraId="0699E3B5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Škola a třída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C156D1" w14:textId="77777777" w:rsidR="00316740" w:rsidRPr="00316740" w:rsidRDefault="00316740" w:rsidP="007008EC">
            <w:pPr>
              <w:suppressAutoHyphens w:val="0"/>
              <w:spacing w:after="0" w:line="360" w:lineRule="auto"/>
              <w:ind w:left="6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Osobnostní a sociální výchova 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2C7562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Komunikace </w:t>
            </w:r>
          </w:p>
          <w:p w14:paraId="209FE1D5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Poznávání lidí </w:t>
            </w:r>
          </w:p>
          <w:p w14:paraId="30A768D2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Mezilidské vztahy </w:t>
            </w:r>
          </w:p>
          <w:p w14:paraId="216CFBDC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Kreativita </w:t>
            </w:r>
          </w:p>
          <w:p w14:paraId="6D06E9E8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Rozvoj schopnosti poznávání </w:t>
            </w:r>
          </w:p>
          <w:p w14:paraId="3D4851F5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7CF468" w14:textId="77777777" w:rsidR="00316740" w:rsidRPr="00316740" w:rsidRDefault="00316740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Rozhovory </w:t>
            </w:r>
          </w:p>
          <w:p w14:paraId="46B8E970" w14:textId="77777777" w:rsidR="00316740" w:rsidRPr="00316740" w:rsidRDefault="00316740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Skupinové práce </w:t>
            </w:r>
          </w:p>
          <w:p w14:paraId="3EE0353F" w14:textId="77777777" w:rsidR="00316740" w:rsidRPr="00316740" w:rsidRDefault="00316740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Třídní projekty </w:t>
            </w:r>
          </w:p>
          <w:p w14:paraId="3A677745" w14:textId="77777777" w:rsidR="00316740" w:rsidRPr="00316740" w:rsidRDefault="00316740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Písně </w:t>
            </w:r>
          </w:p>
        </w:tc>
      </w:tr>
      <w:tr w:rsidR="00316740" w:rsidRPr="00316740" w14:paraId="371E101D" w14:textId="77777777" w:rsidTr="007008EC">
        <w:trPr>
          <w:trHeight w:val="98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F8A7C2" w14:textId="77777777" w:rsidR="00316740" w:rsidRPr="00316740" w:rsidRDefault="00316740" w:rsidP="007008EC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48BEE1" w14:textId="77777777" w:rsidR="00316740" w:rsidRPr="00316740" w:rsidRDefault="00316740" w:rsidP="007008EC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CF8BE4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Zvířata  </w:t>
            </w:r>
          </w:p>
          <w:p w14:paraId="77366E9C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Jídlo </w:t>
            </w:r>
          </w:p>
          <w:p w14:paraId="7E3E4D21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Můj dům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21F1EF" w14:textId="77777777" w:rsidR="00316740" w:rsidRPr="00316740" w:rsidRDefault="00316740" w:rsidP="007008EC">
            <w:pPr>
              <w:suppressAutoHyphens w:val="0"/>
              <w:spacing w:after="0" w:line="360" w:lineRule="auto"/>
              <w:ind w:left="6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Environmentální výchova 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4B3CE9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Základní podmínky života </w:t>
            </w:r>
          </w:p>
          <w:p w14:paraId="5D6C7D60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Vztah člověka k prostředí 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12B7B3" w14:textId="77777777" w:rsidR="00316740" w:rsidRPr="00316740" w:rsidRDefault="00316740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Integrace do učiva </w:t>
            </w:r>
          </w:p>
        </w:tc>
      </w:tr>
      <w:tr w:rsidR="00316740" w:rsidRPr="00316740" w14:paraId="2361695F" w14:textId="77777777" w:rsidTr="007008EC">
        <w:trPr>
          <w:trHeight w:val="67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5D0A52" w14:textId="77777777" w:rsidR="00316740" w:rsidRPr="00316740" w:rsidRDefault="00316740" w:rsidP="007008EC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61A0D6" w14:textId="77777777" w:rsidR="00316740" w:rsidRPr="00316740" w:rsidRDefault="00316740" w:rsidP="007008EC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6422A9" w14:textId="77777777" w:rsidR="00316740" w:rsidRPr="00316740" w:rsidRDefault="00316740" w:rsidP="007008EC">
            <w:pPr>
              <w:suppressAutoHyphens w:val="0"/>
              <w:spacing w:after="0" w:line="360" w:lineRule="auto"/>
              <w:ind w:left="12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Svátky </w:t>
            </w:r>
          </w:p>
        </w:tc>
        <w:tc>
          <w:tcPr>
            <w:tcW w:w="2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927CF8" w14:textId="77777777" w:rsidR="00316740" w:rsidRPr="00316740" w:rsidRDefault="00316740" w:rsidP="007008EC">
            <w:pPr>
              <w:suppressAutoHyphens w:val="0"/>
              <w:spacing w:after="0" w:line="360" w:lineRule="auto"/>
              <w:ind w:left="62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Multikulturní výchova 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D10C2F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Kulturní diference </w:t>
            </w:r>
          </w:p>
          <w:p w14:paraId="43CD5BF6" w14:textId="77777777" w:rsidR="00316740" w:rsidRPr="00316740" w:rsidRDefault="00316740" w:rsidP="007008EC">
            <w:pPr>
              <w:suppressAutoHyphens w:val="0"/>
              <w:spacing w:after="0" w:line="360" w:lineRule="auto"/>
              <w:ind w:left="11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Lidské vztahy 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4DD3FE" w14:textId="77777777" w:rsidR="00316740" w:rsidRPr="00316740" w:rsidRDefault="00316740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Třídní projekty </w:t>
            </w:r>
          </w:p>
          <w:p w14:paraId="1CCA9922" w14:textId="77777777" w:rsidR="00316740" w:rsidRPr="00316740" w:rsidRDefault="00316740" w:rsidP="007008EC">
            <w:pPr>
              <w:suppressAutoHyphens w:val="0"/>
              <w:spacing w:after="0" w:line="36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08EC">
              <w:rPr>
                <w:rFonts w:ascii="Times New Roman" w:eastAsia="Times New Roman" w:hAnsi="Times New Roman" w:cs="Times New Roman"/>
                <w:lang w:eastAsia="cs-CZ"/>
              </w:rPr>
              <w:t>Písně </w:t>
            </w:r>
          </w:p>
        </w:tc>
      </w:tr>
    </w:tbl>
    <w:p w14:paraId="7DF4E37C" w14:textId="77777777" w:rsidR="00B3299F" w:rsidRDefault="00B3299F">
      <w:pPr>
        <w:spacing w:after="0"/>
        <w:rPr>
          <w:rFonts w:ascii="Times New Roman" w:hAnsi="Times New Roman" w:cs="Times New Roman"/>
        </w:rPr>
      </w:pPr>
    </w:p>
    <w:sectPr w:rsidR="00B3299F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21BC1"/>
    <w:multiLevelType w:val="multilevel"/>
    <w:tmpl w:val="EB5023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8301E3"/>
    <w:multiLevelType w:val="multilevel"/>
    <w:tmpl w:val="090A1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A2E2DB3"/>
    <w:multiLevelType w:val="hybridMultilevel"/>
    <w:tmpl w:val="4F10A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032D2"/>
    <w:multiLevelType w:val="multilevel"/>
    <w:tmpl w:val="C45239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342783"/>
    <w:multiLevelType w:val="hybridMultilevel"/>
    <w:tmpl w:val="1FE299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88360A"/>
    <w:multiLevelType w:val="hybridMultilevel"/>
    <w:tmpl w:val="9D067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946973"/>
    <w:multiLevelType w:val="multilevel"/>
    <w:tmpl w:val="786AE8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5A3232"/>
    <w:multiLevelType w:val="multilevel"/>
    <w:tmpl w:val="CCEAB8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818731"/>
    <w:rsid w:val="001F1C76"/>
    <w:rsid w:val="00316740"/>
    <w:rsid w:val="003B3DEA"/>
    <w:rsid w:val="005D2E10"/>
    <w:rsid w:val="007008EC"/>
    <w:rsid w:val="007E2E5B"/>
    <w:rsid w:val="00886680"/>
    <w:rsid w:val="00935F1B"/>
    <w:rsid w:val="00B3299F"/>
    <w:rsid w:val="00C049BD"/>
    <w:rsid w:val="00DD5942"/>
    <w:rsid w:val="0E818731"/>
    <w:rsid w:val="191C2C6A"/>
    <w:rsid w:val="58811A81"/>
    <w:rsid w:val="59953BED"/>
    <w:rsid w:val="6445E305"/>
    <w:rsid w:val="7DD4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B10B7"/>
  <w15:docId w15:val="{FF42F011-3E14-42D3-9856-62225E64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markedcontent">
    <w:name w:val="markedcontent"/>
    <w:basedOn w:val="Standardnpsmoodstavce"/>
    <w:qFormat/>
    <w:rsid w:val="001546C7"/>
  </w:style>
  <w:style w:type="character" w:customStyle="1" w:styleId="ZpatChar">
    <w:name w:val="Zápatí Char"/>
    <w:basedOn w:val="Standardnpsmoodstavce"/>
    <w:link w:val="Zpat"/>
    <w:qFormat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qFormat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07682"/>
    <w:rPr>
      <w:rFonts w:ascii="Tahoma" w:hAnsi="Tahoma" w:cs="Tahoma"/>
      <w:sz w:val="16"/>
      <w:szCs w:val="16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Hypertextovodkaz">
    <w:name w:val="Hyperlink"/>
    <w:rPr>
      <w:color w:val="000080"/>
      <w:u w:val="single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erandFooter">
    <w:name w:val="Header and Footer"/>
    <w:basedOn w:val="Normln"/>
    <w:qFormat/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154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935F1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35F1B"/>
  </w:style>
  <w:style w:type="character" w:customStyle="1" w:styleId="eop">
    <w:name w:val="eop"/>
    <w:basedOn w:val="Standardnpsmoodstavce"/>
    <w:rsid w:val="00935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2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3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8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7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8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9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7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0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8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1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4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14E9F8BD-7AC0-4ADB-B4BC-3230C9BB6D9E}"/>
</file>

<file path=customXml/itemProps2.xml><?xml version="1.0" encoding="utf-8"?>
<ds:datastoreItem xmlns:ds="http://schemas.openxmlformats.org/officeDocument/2006/customXml" ds:itemID="{11828AC7-75C8-4ED5-BC18-18CAC92562C9}"/>
</file>

<file path=customXml/itemProps3.xml><?xml version="1.0" encoding="utf-8"?>
<ds:datastoreItem xmlns:ds="http://schemas.openxmlformats.org/officeDocument/2006/customXml" ds:itemID="{3EA68870-4E35-460D-B341-F69BBDB6A6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753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Terka</dc:creator>
  <dc:description/>
  <cp:lastModifiedBy>Tereza Jeřichová</cp:lastModifiedBy>
  <cp:revision>2</cp:revision>
  <dcterms:created xsi:type="dcterms:W3CDTF">2022-01-31T13:32:00Z</dcterms:created>
  <dcterms:modified xsi:type="dcterms:W3CDTF">2022-01-31T13:32:00Z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