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81" w:rsidRPr="00065081" w:rsidRDefault="00065081" w:rsidP="00065081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065081">
        <w:rPr>
          <w:rFonts w:ascii="Arial" w:hAnsi="Arial" w:cs="Arial"/>
          <w:b/>
          <w:bCs/>
          <w:sz w:val="22"/>
          <w:szCs w:val="22"/>
          <w:lang w:eastAsia="cs-CZ"/>
        </w:rPr>
        <w:t>Dětské hřiště na zahradě u budovy ZŠ v </w:t>
      </w:r>
      <w:proofErr w:type="gramStart"/>
      <w:r w:rsidRPr="00065081">
        <w:rPr>
          <w:rFonts w:ascii="Arial" w:hAnsi="Arial" w:cs="Arial"/>
          <w:b/>
          <w:bCs/>
          <w:sz w:val="22"/>
          <w:szCs w:val="22"/>
          <w:lang w:eastAsia="cs-CZ"/>
        </w:rPr>
        <w:t>Komenského</w:t>
      </w:r>
      <w:proofErr w:type="gramEnd"/>
      <w:r w:rsidRPr="00065081">
        <w:rPr>
          <w:rFonts w:ascii="Arial" w:hAnsi="Arial" w:cs="Arial"/>
          <w:b/>
          <w:bCs/>
          <w:sz w:val="22"/>
          <w:szCs w:val="22"/>
          <w:lang w:eastAsia="cs-CZ"/>
        </w:rPr>
        <w:t xml:space="preserve"> ulici 77, Černošice</w:t>
      </w:r>
    </w:p>
    <w:p w:rsidR="000A20AD" w:rsidRPr="000A20AD" w:rsidRDefault="000A20AD" w:rsidP="00D02156">
      <w:pPr>
        <w:pStyle w:val="Nadpis1"/>
        <w:numPr>
          <w:ilvl w:val="0"/>
          <w:numId w:val="1"/>
        </w:numPr>
        <w:spacing w:before="60" w:after="60"/>
        <w:rPr>
          <w:rFonts w:ascii="Arial" w:hAnsi="Arial" w:cs="Arial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p w:rsidR="00D02156" w:rsidRPr="00D02156" w:rsidRDefault="00D02156" w:rsidP="00D02156">
      <w:pPr>
        <w:pStyle w:val="Nadpis1"/>
        <w:numPr>
          <w:ilvl w:val="0"/>
          <w:numId w:val="1"/>
        </w:numPr>
        <w:spacing w:before="60" w:after="60"/>
        <w:rPr>
          <w:rFonts w:ascii="Arial" w:hAnsi="Arial" w:cs="Arial"/>
          <w:bCs/>
          <w:sz w:val="28"/>
          <w:szCs w:val="28"/>
          <w:shd w:val="clear" w:color="auto" w:fill="FFFFFF"/>
        </w:rPr>
      </w:pPr>
      <w:r w:rsidRPr="00D02156">
        <w:rPr>
          <w:rFonts w:ascii="Arial" w:hAnsi="Arial" w:cs="Arial"/>
          <w:sz w:val="28"/>
          <w:szCs w:val="28"/>
          <w:shd w:val="clear" w:color="auto" w:fill="FFFFFF"/>
        </w:rPr>
        <w:t>Čestné prohlášení o splnění základní způsobilosti</w:t>
      </w:r>
    </w:p>
    <w:p w:rsidR="00D02156" w:rsidRPr="00D02156" w:rsidRDefault="00D02156" w:rsidP="00D02156">
      <w:pPr>
        <w:rPr>
          <w:rFonts w:ascii="Arial" w:hAnsi="Arial" w:cs="Arial"/>
          <w:shd w:val="clear" w:color="auto" w:fill="FFFFFF"/>
        </w:rPr>
      </w:pPr>
    </w:p>
    <w:p w:rsidR="00D02156" w:rsidRPr="00D02156" w:rsidRDefault="00D02156" w:rsidP="00571DEF">
      <w:pPr>
        <w:spacing w:after="240"/>
        <w:ind w:right="-131"/>
        <w:rPr>
          <w:rFonts w:ascii="Arial" w:hAnsi="Arial" w:cs="Arial"/>
          <w:sz w:val="22"/>
          <w:szCs w:val="22"/>
          <w:shd w:val="clear" w:color="auto" w:fill="FFFFFF"/>
        </w:rPr>
      </w:pP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Prohlašuji</w:t>
      </w:r>
      <w:proofErr w:type="gramEnd"/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 tímto čestně, že jsem dodavatel, </w:t>
      </w:r>
      <w:proofErr w:type="gramStart"/>
      <w:r w:rsidRPr="00D02156">
        <w:rPr>
          <w:rFonts w:ascii="Arial" w:hAnsi="Arial" w:cs="Arial"/>
          <w:sz w:val="22"/>
          <w:szCs w:val="22"/>
          <w:shd w:val="clear" w:color="auto" w:fill="FFFFFF"/>
        </w:rPr>
        <w:t>který:</w:t>
      </w:r>
      <w:proofErr w:type="gramEnd"/>
    </w:p>
    <w:p w:rsidR="00D02156" w:rsidRPr="00D02156" w:rsidRDefault="00D02156" w:rsidP="00D02156">
      <w:pPr>
        <w:numPr>
          <w:ilvl w:val="0"/>
          <w:numId w:val="2"/>
        </w:numPr>
        <w:suppressAutoHyphens w:val="0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 xml:space="preserve">nebyl v zemi svého sídla v posledních 5 letech před zahájením výběrového řízení pravomocně odsouzen pro trestný čin uvedený v příloze č. 3 k zákonu č. 134/2016 Sb., o zadávání veřejných zakázek, v platném znění nebo obdobný trestný čin podle právního řádu země sídla dodavatele, </w:t>
      </w:r>
    </w:p>
    <w:p w:rsidR="00D02156" w:rsidRPr="00D02156" w:rsidRDefault="00D02156" w:rsidP="00D02156">
      <w:pPr>
        <w:numPr>
          <w:ilvl w:val="0"/>
          <w:numId w:val="2"/>
        </w:numPr>
        <w:suppressAutoHyphens w:val="0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v evidenci daní zachycen splatný daňový nedoplatek,</w:t>
      </w:r>
    </w:p>
    <w:p w:rsidR="00D02156" w:rsidRPr="00D02156" w:rsidRDefault="00D02156" w:rsidP="00D02156">
      <w:pPr>
        <w:numPr>
          <w:ilvl w:val="0"/>
          <w:numId w:val="2"/>
        </w:numPr>
        <w:suppressAutoHyphens w:val="0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veřejné zdravotní pojištění,</w:t>
      </w:r>
    </w:p>
    <w:p w:rsidR="00D02156" w:rsidRPr="00D02156" w:rsidRDefault="00D02156" w:rsidP="00D02156">
      <w:pPr>
        <w:numPr>
          <w:ilvl w:val="0"/>
          <w:numId w:val="2"/>
        </w:numPr>
        <w:suppressAutoHyphens w:val="0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:rsidR="00D02156" w:rsidRPr="00D02156" w:rsidRDefault="00D02156" w:rsidP="00D02156">
      <w:pPr>
        <w:numPr>
          <w:ilvl w:val="0"/>
          <w:numId w:val="2"/>
        </w:numPr>
        <w:suppressAutoHyphens w:val="0"/>
        <w:spacing w:after="240"/>
        <w:ind w:left="426" w:hanging="426"/>
        <w:rPr>
          <w:rFonts w:ascii="Arial" w:hAnsi="Arial" w:cs="Arial"/>
          <w:iCs/>
          <w:sz w:val="22"/>
          <w:szCs w:val="22"/>
          <w:lang w:eastAsia="cs-CZ"/>
        </w:rPr>
      </w:pPr>
      <w:r w:rsidRPr="00D02156">
        <w:rPr>
          <w:rFonts w:ascii="Arial" w:hAnsi="Arial" w:cs="Arial"/>
          <w:iCs/>
          <w:sz w:val="22"/>
          <w:szCs w:val="22"/>
          <w:lang w:eastAsia="cs-CZ"/>
        </w:rPr>
        <w:t>není v likvidaci, nebylo proti němu vydáno rozhodnutí o úpadku, nebyla vůči němu nařízena nucená správa nebo není v obdobné situaci podle právního řádu země sídla dodavatele.</w:t>
      </w:r>
    </w:p>
    <w:p w:rsidR="00571DEF" w:rsidRPr="00571DEF" w:rsidRDefault="00571DEF" w:rsidP="00571DEF">
      <w:pPr>
        <w:rPr>
          <w:rFonts w:ascii="Arial" w:hAnsi="Arial" w:cs="Arial"/>
          <w:iCs/>
          <w:sz w:val="22"/>
          <w:szCs w:val="22"/>
          <w:lang w:eastAsia="cs-CZ"/>
        </w:rPr>
      </w:pPr>
      <w:r w:rsidRPr="00571DEF">
        <w:rPr>
          <w:rFonts w:ascii="Arial" w:hAnsi="Arial" w:cs="Arial"/>
          <w:iCs/>
          <w:sz w:val="22"/>
          <w:szCs w:val="22"/>
          <w:lang w:eastAsia="cs-CZ"/>
        </w:rPr>
        <w:t xml:space="preserve">Je-li dodavatelem právnická osoba, musí podmínky dle bodů a) až e) splňovat tato právnická osoba a zároveň každý člen statutárního orgánu. </w:t>
      </w:r>
    </w:p>
    <w:p w:rsidR="00D02156" w:rsidRDefault="00D02156"/>
    <w:p w:rsidR="00D02156" w:rsidRDefault="00D02156"/>
    <w:p w:rsidR="00D02156" w:rsidRDefault="00D02156"/>
    <w:p w:rsidR="00D02156" w:rsidRPr="00D02156" w:rsidRDefault="00D02156" w:rsidP="00D02156">
      <w:pPr>
        <w:spacing w:before="60"/>
        <w:ind w:right="-130"/>
        <w:rPr>
          <w:rFonts w:ascii="Arial" w:hAnsi="Arial" w:cs="Arial"/>
          <w:sz w:val="22"/>
          <w:szCs w:val="22"/>
          <w:shd w:val="clear" w:color="auto" w:fill="FFFFFF"/>
        </w:rPr>
      </w:pPr>
    </w:p>
    <w:p w:rsidR="00D02156" w:rsidRPr="00D02156" w:rsidRDefault="00D02156" w:rsidP="00D02156">
      <w:pPr>
        <w:tabs>
          <w:tab w:val="left" w:leader="dot" w:pos="2160"/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  <w:t xml:space="preserve">dne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D02156" w:rsidRPr="00D02156" w:rsidRDefault="00D02156" w:rsidP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Dodavatel: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D02156" w:rsidRPr="00D02156" w:rsidRDefault="00D02156" w:rsidP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Osoba oprávněna jednat: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D02156" w:rsidRPr="00D02156" w:rsidRDefault="00D02156" w:rsidP="00D02156">
      <w:pPr>
        <w:tabs>
          <w:tab w:val="left" w:leader="dot" w:pos="4500"/>
        </w:tabs>
        <w:spacing w:before="60" w:line="360" w:lineRule="auto"/>
        <w:ind w:right="-130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 xml:space="preserve">Funkce: </w:t>
      </w:r>
      <w:r w:rsidRPr="00D02156">
        <w:rPr>
          <w:rFonts w:ascii="Arial" w:hAnsi="Arial" w:cs="Arial"/>
          <w:sz w:val="22"/>
          <w:szCs w:val="22"/>
          <w:shd w:val="clear" w:color="auto" w:fill="FFFFFF"/>
        </w:rPr>
        <w:tab/>
      </w:r>
    </w:p>
    <w:p w:rsidR="00D02156" w:rsidRPr="00D02156" w:rsidRDefault="00D02156" w:rsidP="00D02156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="00D02156" w:rsidRPr="00D02156" w:rsidRDefault="00D02156" w:rsidP="00D02156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="00D02156" w:rsidRPr="00D02156" w:rsidRDefault="00D02156" w:rsidP="00D02156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="00D02156" w:rsidRPr="00D02156" w:rsidRDefault="00D02156" w:rsidP="00D02156">
      <w:pP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</w:p>
    <w:p w:rsidR="00D02156" w:rsidRPr="00D02156" w:rsidRDefault="00D02156" w:rsidP="00D02156">
      <w:pPr>
        <w:pBdr>
          <w:top w:val="dotted" w:sz="4" w:space="1" w:color="000000"/>
        </w:pBdr>
        <w:tabs>
          <w:tab w:val="left" w:pos="1620"/>
          <w:tab w:val="left" w:pos="4860"/>
        </w:tabs>
        <w:spacing w:before="60"/>
        <w:ind w:left="5940" w:right="-13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D02156">
        <w:rPr>
          <w:rFonts w:ascii="Arial" w:hAnsi="Arial" w:cs="Arial"/>
          <w:sz w:val="22"/>
          <w:szCs w:val="22"/>
          <w:shd w:val="clear" w:color="auto" w:fill="FFFFFF"/>
        </w:rPr>
        <w:t>Podpis osoby oprávněné jednat jménem nebo za dodavatele</w:t>
      </w:r>
    </w:p>
    <w:p w:rsidR="00D02156" w:rsidRDefault="00D02156"/>
    <w:sectPr w:rsidR="00D021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FA" w:rsidRDefault="006807FA" w:rsidP="00186C2A">
      <w:r>
        <w:separator/>
      </w:r>
    </w:p>
  </w:endnote>
  <w:endnote w:type="continuationSeparator" w:id="0">
    <w:p w:rsidR="006807FA" w:rsidRDefault="006807FA" w:rsidP="0018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FA" w:rsidRDefault="006807FA" w:rsidP="00186C2A">
      <w:r>
        <w:separator/>
      </w:r>
    </w:p>
  </w:footnote>
  <w:footnote w:type="continuationSeparator" w:id="0">
    <w:p w:rsidR="006807FA" w:rsidRDefault="006807FA" w:rsidP="0018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C2A" w:rsidRPr="00A0116E" w:rsidRDefault="00AA7A98" w:rsidP="00A0116E">
    <w:pPr>
      <w:pStyle w:val="Zhlav"/>
      <w:jc w:val="right"/>
      <w:rPr>
        <w:i/>
        <w:sz w:val="20"/>
        <w:szCs w:val="20"/>
      </w:rPr>
    </w:pPr>
    <w:r w:rsidRPr="00A0116E">
      <w:rPr>
        <w:rFonts w:cs="Arial"/>
        <w:i/>
        <w:sz w:val="20"/>
        <w:szCs w:val="20"/>
      </w:rPr>
      <w:t>Příloha č. 1</w:t>
    </w:r>
    <w:r w:rsidR="00A0116E" w:rsidRPr="00A0116E">
      <w:rPr>
        <w:rFonts w:cs="Arial"/>
        <w:i/>
        <w:sz w:val="20"/>
        <w:szCs w:val="20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2"/>
        <w:position w:val="0"/>
        <w:sz w:val="24"/>
        <w:szCs w:val="2"/>
        <w:u w:val="none"/>
        <w:effect w:val="none"/>
        <w:vertAlign w:val="baseline"/>
        <w:em w:val="none"/>
        <w:specVanish w:val="0"/>
      </w:rPr>
    </w:lvl>
    <w:lvl w:ilvl="1">
      <w:start w:val="1"/>
      <w:numFmt w:val="upperRoman"/>
      <w:suff w:val="nothing"/>
      <w:lvlText w:val=".%2"/>
      <w:lvlJc w:val="center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shadow w:val="0"/>
        <w:vanish w:val="0"/>
        <w:webHidde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70F48B4"/>
    <w:multiLevelType w:val="hybridMultilevel"/>
    <w:tmpl w:val="F02C62B0"/>
    <w:lvl w:ilvl="0" w:tplc="04050017">
      <w:start w:val="1"/>
      <w:numFmt w:val="lowerLetter"/>
      <w:pStyle w:val="Nadpis1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56"/>
    <w:rsid w:val="00065081"/>
    <w:rsid w:val="000A20AD"/>
    <w:rsid w:val="00186C2A"/>
    <w:rsid w:val="002006AF"/>
    <w:rsid w:val="002442F1"/>
    <w:rsid w:val="00503CEA"/>
    <w:rsid w:val="00571DEF"/>
    <w:rsid w:val="006456D9"/>
    <w:rsid w:val="006807FA"/>
    <w:rsid w:val="00814719"/>
    <w:rsid w:val="00843A60"/>
    <w:rsid w:val="009F2E15"/>
    <w:rsid w:val="00A0116E"/>
    <w:rsid w:val="00A16F46"/>
    <w:rsid w:val="00AA7A98"/>
    <w:rsid w:val="00D02156"/>
    <w:rsid w:val="00E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011D4-E552-4249-8DA8-990F2D61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15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next w:val="Normln"/>
    <w:link w:val="Nadpis1Char"/>
    <w:qFormat/>
    <w:rsid w:val="00D02156"/>
    <w:pPr>
      <w:keepNext/>
      <w:numPr>
        <w:numId w:val="2"/>
      </w:numPr>
      <w:suppressAutoHyphens/>
      <w:spacing w:before="240" w:after="48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32"/>
      <w:szCs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02156"/>
    <w:rPr>
      <w:rFonts w:ascii="Times New Roman" w:eastAsia="Times New Roman" w:hAnsi="Times New Roman" w:cs="Times New Roman"/>
      <w:b/>
      <w:kern w:val="2"/>
      <w:sz w:val="32"/>
      <w:szCs w:val="32"/>
      <w:lang w:eastAsia="zh-CN"/>
    </w:rPr>
  </w:style>
  <w:style w:type="paragraph" w:styleId="Odstavecseseznamem">
    <w:name w:val="List Paragraph"/>
    <w:basedOn w:val="Normln"/>
    <w:uiPriority w:val="34"/>
    <w:qFormat/>
    <w:rsid w:val="00571DE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6C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186C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6C2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Košťáková</dc:creator>
  <cp:keywords/>
  <dc:description/>
  <cp:lastModifiedBy>Zhoufová Ludmila</cp:lastModifiedBy>
  <cp:revision>7</cp:revision>
  <dcterms:created xsi:type="dcterms:W3CDTF">2019-10-03T07:59:00Z</dcterms:created>
  <dcterms:modified xsi:type="dcterms:W3CDTF">2024-03-18T08:20:00Z</dcterms:modified>
</cp:coreProperties>
</file>