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E23442">
        <w:trPr>
          <w:trHeight w:val="657"/>
        </w:trPr>
        <w:tc>
          <w:tcPr>
            <w:tcW w:w="9067" w:type="dxa"/>
            <w:shd w:val="clear" w:color="auto" w:fill="FFCCFF"/>
            <w:vAlign w:val="center"/>
          </w:tcPr>
          <w:p w14:paraId="30831886" w14:textId="65E5EC64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E23442">
              <w:rPr>
                <w:rFonts w:cstheme="minorHAnsi"/>
                <w:sz w:val="36"/>
                <w:szCs w:val="36"/>
              </w:rPr>
              <w:t xml:space="preserve">Týdenní plán 21.-25. 9. 2026 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                                               </w:t>
            </w:r>
            <w:r w:rsidRPr="00E23442">
              <w:rPr>
                <w:rFonts w:cstheme="minorHAnsi"/>
                <w:sz w:val="36"/>
                <w:szCs w:val="36"/>
              </w:rPr>
              <w:t>3.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</w:t>
            </w:r>
            <w:r w:rsidRPr="00E23442">
              <w:rPr>
                <w:rFonts w:cstheme="minorHAnsi"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1922DFC6" w14:textId="69EF701D" w:rsidR="00E23442" w:rsidRPr="00E23442" w:rsidRDefault="00E23442" w:rsidP="00CC7D0F">
            <w:pPr>
              <w:spacing w:line="259" w:lineRule="auto"/>
              <w:rPr>
                <w:rFonts w:eastAsia="Times New Roman" w:cstheme="minorHAnsi"/>
              </w:rPr>
            </w:pPr>
            <w:r w:rsidRPr="00E23442">
              <w:rPr>
                <w:rFonts w:eastAsia="Times New Roman" w:cstheme="minorHAnsi"/>
              </w:rPr>
              <w:t>Uč</w:t>
            </w:r>
            <w:r>
              <w:rPr>
                <w:rFonts w:eastAsia="Times New Roman" w:cstheme="minorHAnsi"/>
              </w:rPr>
              <w:t>. 15-17</w:t>
            </w:r>
          </w:p>
          <w:p w14:paraId="06D89D6D" w14:textId="2F7616BA" w:rsidR="00A41552" w:rsidRDefault="00E2344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 10-13</w:t>
            </w:r>
          </w:p>
          <w:p w14:paraId="14AA0654" w14:textId="1C287BFD" w:rsidR="00E23442" w:rsidRPr="00E23442" w:rsidRDefault="00AD6ED7" w:rsidP="00E23442">
            <w:pPr>
              <w:pStyle w:val="Odstavecseseznamem"/>
              <w:numPr>
                <w:ilvl w:val="0"/>
                <w:numId w:val="1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souhlásky uvnitř a na konci slova</w:t>
            </w:r>
          </w:p>
          <w:p w14:paraId="5E649F0F" w14:textId="592C7424" w:rsidR="00E23442" w:rsidRPr="00E23442" w:rsidRDefault="00E2344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Písanka str. 4</w:t>
            </w:r>
          </w:p>
          <w:p w14:paraId="30871040" w14:textId="0688F9D3" w:rsidR="00A41552" w:rsidRPr="00E23442" w:rsidRDefault="00E2344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Čítanka 11-12</w:t>
            </w: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2201E155" w14:textId="2E4815FD" w:rsidR="00AD6ED7" w:rsidRDefault="00AD6ED7" w:rsidP="00AD6ED7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malá násobilka</w:t>
            </w:r>
          </w:p>
          <w:p w14:paraId="7AF0AC3E" w14:textId="44984E55" w:rsidR="00A41552" w:rsidRDefault="00AD6ED7" w:rsidP="00AD6ED7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slovní úlohy</w:t>
            </w:r>
          </w:p>
          <w:p w14:paraId="527C6180" w14:textId="77777777" w:rsidR="00A41552" w:rsidRDefault="00AD6ED7" w:rsidP="00CC7D0F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geometrie</w:t>
            </w:r>
          </w:p>
          <w:p w14:paraId="0636F880" w14:textId="364F02E0" w:rsidR="00AD6ED7" w:rsidRPr="00AD6ED7" w:rsidRDefault="00AD6ED7" w:rsidP="00AD6ED7">
            <w:pPr>
              <w:ind w:left="360"/>
              <w:rPr>
                <w:rFonts w:cstheme="minorHAnsi"/>
              </w:rPr>
            </w:pP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40FF7F94" w14:textId="29BB6C86" w:rsidR="00AD6ED7" w:rsidRPr="00AD6ED7" w:rsidRDefault="00AD6ED7" w:rsidP="00AD6ED7">
            <w:pPr>
              <w:spacing w:line="360" w:lineRule="auto"/>
              <w:rPr>
                <w:rFonts w:cstheme="minorHAnsi"/>
              </w:rPr>
            </w:pPr>
            <w:r w:rsidRPr="00AD6ED7">
              <w:rPr>
                <w:rFonts w:cstheme="minorHAnsi"/>
              </w:rPr>
              <w:t xml:space="preserve">Lekce 1: In my </w:t>
            </w:r>
            <w:proofErr w:type="spellStart"/>
            <w:r w:rsidRPr="00AD6ED7">
              <w:rPr>
                <w:rFonts w:cstheme="minorHAnsi"/>
              </w:rPr>
              <w:t>bag</w:t>
            </w:r>
            <w:proofErr w:type="spellEnd"/>
            <w:r w:rsidRPr="00AD6ED7">
              <w:rPr>
                <w:rFonts w:cstheme="minorHAnsi"/>
              </w:rPr>
              <w:t xml:space="preserve">: </w:t>
            </w:r>
            <w:r w:rsidRPr="00AD6ED7">
              <w:rPr>
                <w:rFonts w:cstheme="minorHAnsi"/>
                <w:b/>
                <w:bCs/>
                <w:i/>
                <w:iCs/>
              </w:rPr>
              <w:t>pracovní učebnice 10-11</w:t>
            </w:r>
          </w:p>
          <w:p w14:paraId="78E115F6" w14:textId="08737A56" w:rsidR="00AD6ED7" w:rsidRPr="00AD6ED7" w:rsidRDefault="00AD6ED7" w:rsidP="00AD6ED7">
            <w:pPr>
              <w:spacing w:line="360" w:lineRule="auto"/>
              <w:rPr>
                <w:rFonts w:cstheme="minorHAnsi"/>
              </w:rPr>
            </w:pPr>
            <w:r w:rsidRPr="00AD6ED7">
              <w:rPr>
                <w:rFonts w:cstheme="minorHAnsi"/>
              </w:rPr>
              <w:t xml:space="preserve">Lekce 1: In my </w:t>
            </w:r>
            <w:proofErr w:type="spellStart"/>
            <w:r w:rsidRPr="00AD6ED7">
              <w:rPr>
                <w:rFonts w:cstheme="minorHAnsi"/>
              </w:rPr>
              <w:t>bag</w:t>
            </w:r>
            <w:proofErr w:type="spellEnd"/>
            <w:r w:rsidRPr="00AD6ED7">
              <w:rPr>
                <w:rFonts w:cstheme="minorHAnsi"/>
              </w:rPr>
              <w:t>/</w:t>
            </w:r>
            <w:proofErr w:type="spellStart"/>
            <w:r w:rsidRPr="00AD6ED7">
              <w:rPr>
                <w:rFonts w:cstheme="minorHAnsi"/>
              </w:rPr>
              <w:t>numbers</w:t>
            </w:r>
            <w:proofErr w:type="spellEnd"/>
            <w:r w:rsidRPr="00AD6ED7">
              <w:rPr>
                <w:rFonts w:cstheme="minorHAnsi"/>
              </w:rPr>
              <w:t xml:space="preserve"> 1-13/</w:t>
            </w:r>
            <w:proofErr w:type="spellStart"/>
            <w:r w:rsidRPr="00AD6ED7">
              <w:rPr>
                <w:rFonts w:cstheme="minorHAnsi"/>
              </w:rPr>
              <w:t>colours</w:t>
            </w:r>
            <w:proofErr w:type="spellEnd"/>
            <w:r w:rsidRPr="00AD6ED7">
              <w:rPr>
                <w:rFonts w:cstheme="minorHAnsi"/>
              </w:rPr>
              <w:t xml:space="preserve">: </w:t>
            </w:r>
            <w:r w:rsidRPr="00AD6ED7">
              <w:rPr>
                <w:rFonts w:cstheme="minorHAnsi"/>
                <w:b/>
                <w:bCs/>
                <w:i/>
                <w:iCs/>
              </w:rPr>
              <w:t>pracovní učebnice 12-13</w:t>
            </w:r>
          </w:p>
          <w:p w14:paraId="6E147F51" w14:textId="77777777" w:rsidR="00AD6ED7" w:rsidRPr="00AD6ED7" w:rsidRDefault="00AD6ED7" w:rsidP="00AD6ED7">
            <w:pPr>
              <w:rPr>
                <w:rFonts w:cstheme="minorHAnsi"/>
              </w:rPr>
            </w:pPr>
            <w:r w:rsidRPr="00AD6ED7">
              <w:rPr>
                <w:rFonts w:cstheme="minorHAnsi"/>
              </w:rPr>
              <w:t xml:space="preserve">Lekce 1: </w:t>
            </w:r>
            <w:proofErr w:type="spellStart"/>
            <w:r w:rsidRPr="00AD6ED7">
              <w:rPr>
                <w:rFonts w:cstheme="minorHAnsi"/>
              </w:rPr>
              <w:t>What's</w:t>
            </w:r>
            <w:proofErr w:type="spellEnd"/>
            <w:r w:rsidRPr="00AD6ED7">
              <w:rPr>
                <w:rFonts w:cstheme="minorHAnsi"/>
              </w:rPr>
              <w:t xml:space="preserve"> </w:t>
            </w:r>
            <w:proofErr w:type="spellStart"/>
            <w:r w:rsidRPr="00AD6ED7">
              <w:rPr>
                <w:rFonts w:cstheme="minorHAnsi"/>
              </w:rPr>
              <w:t>this</w:t>
            </w:r>
            <w:proofErr w:type="spellEnd"/>
            <w:r w:rsidRPr="00AD6ED7">
              <w:rPr>
                <w:rFonts w:cstheme="minorHAnsi"/>
              </w:rPr>
              <w:t xml:space="preserve">? </w:t>
            </w:r>
            <w:proofErr w:type="spellStart"/>
            <w:r w:rsidRPr="00AD6ED7">
              <w:rPr>
                <w:rFonts w:cstheme="minorHAnsi"/>
              </w:rPr>
              <w:t>It's</w:t>
            </w:r>
            <w:proofErr w:type="spellEnd"/>
            <w:r w:rsidRPr="00AD6ED7">
              <w:rPr>
                <w:rFonts w:cstheme="minorHAnsi"/>
              </w:rPr>
              <w:t xml:space="preserve"> ...: </w:t>
            </w:r>
            <w:r w:rsidRPr="00AD6ED7">
              <w:rPr>
                <w:rFonts w:cstheme="minorHAnsi"/>
                <w:b/>
                <w:bCs/>
                <w:i/>
                <w:iCs/>
              </w:rPr>
              <w:t>pracovní učebnice 14-15</w:t>
            </w:r>
          </w:p>
          <w:p w14:paraId="2365377F" w14:textId="77777777" w:rsidR="00AD6ED7" w:rsidRPr="00AD6ED7" w:rsidRDefault="00AD6ED7" w:rsidP="00AD6ED7">
            <w:pPr>
              <w:rPr>
                <w:rFonts w:cstheme="minorHAnsi"/>
              </w:rPr>
            </w:pPr>
            <w:r w:rsidRPr="00AD6ED7">
              <w:rPr>
                <w:rFonts w:cstheme="minorHAnsi"/>
                <w:b/>
                <w:bCs/>
              </w:rPr>
              <w:t xml:space="preserve">23.9 </w:t>
            </w:r>
            <w:r w:rsidRPr="00AD6ED7">
              <w:rPr>
                <w:rFonts w:cstheme="minorHAnsi"/>
                <w:b/>
                <w:bCs/>
                <w:i/>
                <w:iCs/>
              </w:rPr>
              <w:t xml:space="preserve">Kvíz: </w:t>
            </w:r>
            <w:r w:rsidRPr="00AD6ED7">
              <w:rPr>
                <w:rFonts w:cstheme="minorHAnsi"/>
              </w:rPr>
              <w:t xml:space="preserve">Znát význam a jak psát: barvy: </w:t>
            </w:r>
            <w:proofErr w:type="spellStart"/>
            <w:r w:rsidRPr="00AD6ED7">
              <w:rPr>
                <w:rFonts w:cstheme="minorHAnsi"/>
              </w:rPr>
              <w:t>black</w:t>
            </w:r>
            <w:proofErr w:type="spellEnd"/>
            <w:r w:rsidRPr="00AD6ED7">
              <w:rPr>
                <w:rFonts w:cstheme="minorHAnsi"/>
              </w:rPr>
              <w:t xml:space="preserve">, blue, </w:t>
            </w:r>
            <w:proofErr w:type="spellStart"/>
            <w:r w:rsidRPr="00AD6ED7">
              <w:rPr>
                <w:rFonts w:cstheme="minorHAnsi"/>
              </w:rPr>
              <w:t>purple</w:t>
            </w:r>
            <w:proofErr w:type="spellEnd"/>
            <w:r w:rsidRPr="00AD6ED7">
              <w:rPr>
                <w:rFonts w:cstheme="minorHAnsi"/>
              </w:rPr>
              <w:t xml:space="preserve">, </w:t>
            </w:r>
            <w:proofErr w:type="spellStart"/>
            <w:r w:rsidRPr="00AD6ED7">
              <w:rPr>
                <w:rFonts w:cstheme="minorHAnsi"/>
              </w:rPr>
              <w:t>orange</w:t>
            </w:r>
            <w:proofErr w:type="spellEnd"/>
            <w:r w:rsidRPr="00AD6ED7">
              <w:rPr>
                <w:rFonts w:cstheme="minorHAnsi"/>
              </w:rPr>
              <w:t xml:space="preserve">, </w:t>
            </w:r>
            <w:proofErr w:type="spellStart"/>
            <w:r w:rsidRPr="00AD6ED7">
              <w:rPr>
                <w:rFonts w:cstheme="minorHAnsi"/>
              </w:rPr>
              <w:t>yellow</w:t>
            </w:r>
            <w:proofErr w:type="spellEnd"/>
            <w:r w:rsidRPr="00AD6ED7">
              <w:rPr>
                <w:rFonts w:cstheme="minorHAnsi"/>
              </w:rPr>
              <w:t xml:space="preserve">, </w:t>
            </w:r>
            <w:proofErr w:type="spellStart"/>
            <w:r w:rsidRPr="00AD6ED7">
              <w:rPr>
                <w:rFonts w:cstheme="minorHAnsi"/>
              </w:rPr>
              <w:t>red</w:t>
            </w:r>
            <w:proofErr w:type="spellEnd"/>
            <w:r w:rsidRPr="00AD6ED7">
              <w:rPr>
                <w:rFonts w:cstheme="minorHAnsi"/>
              </w:rPr>
              <w:t xml:space="preserve">, pink, green, </w:t>
            </w:r>
            <w:proofErr w:type="spellStart"/>
            <w:r w:rsidRPr="00AD6ED7">
              <w:rPr>
                <w:rFonts w:cstheme="minorHAnsi"/>
              </w:rPr>
              <w:t>white</w:t>
            </w:r>
            <w:proofErr w:type="spellEnd"/>
            <w:r w:rsidRPr="00AD6ED7">
              <w:rPr>
                <w:rFonts w:cstheme="minorHAnsi"/>
              </w:rPr>
              <w:t xml:space="preserve">, </w:t>
            </w:r>
            <w:proofErr w:type="spellStart"/>
            <w:r w:rsidRPr="00AD6ED7">
              <w:rPr>
                <w:rFonts w:cstheme="minorHAnsi"/>
              </w:rPr>
              <w:t>brown</w:t>
            </w:r>
            <w:proofErr w:type="spellEnd"/>
          </w:p>
          <w:p w14:paraId="1D7D50F8" w14:textId="77777777" w:rsidR="00A41552" w:rsidRPr="00E23442" w:rsidRDefault="00A41552" w:rsidP="00CC7D0F">
            <w:pPr>
              <w:rPr>
                <w:rFonts w:cstheme="minorHAnsi"/>
              </w:rPr>
            </w:pP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2B128C2C" w14:textId="381EF29E" w:rsidR="00A41552" w:rsidRDefault="00AD6ED7" w:rsidP="00CC7D0F">
            <w:pPr>
              <w:rPr>
                <w:rFonts w:cstheme="minorHAnsi"/>
              </w:rPr>
            </w:pPr>
            <w:r>
              <w:rPr>
                <w:rFonts w:cstheme="minorHAnsi"/>
              </w:rPr>
              <w:t>Opakování 2. ročníku: PS 4-5</w:t>
            </w:r>
          </w:p>
          <w:p w14:paraId="01606857" w14:textId="744E3410" w:rsidR="008506BD" w:rsidRPr="008506BD" w:rsidRDefault="008506BD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Umíme se dohodnout</w:t>
            </w:r>
          </w:p>
          <w:p w14:paraId="49677AEA" w14:textId="77777777" w:rsidR="00A41552" w:rsidRPr="00E23442" w:rsidRDefault="00A41552" w:rsidP="00CC7D0F">
            <w:pPr>
              <w:rPr>
                <w:rFonts w:cstheme="minorHAnsi"/>
              </w:rPr>
            </w:pP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1AAEB358" w14:textId="151F3831" w:rsidR="00A41552" w:rsidRDefault="008506BD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Připomínka třídního fondu (700 Kč)</w:t>
            </w:r>
          </w:p>
          <w:p w14:paraId="56DC1572" w14:textId="3FF3FF62" w:rsidR="008506BD" w:rsidRDefault="00A51D1A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DIKTÁT – středa</w:t>
            </w:r>
            <w:r w:rsidR="008506BD">
              <w:rPr>
                <w:rFonts w:cstheme="minorHAnsi"/>
              </w:rPr>
              <w:t xml:space="preserve"> 23. 9. </w:t>
            </w:r>
            <w:r>
              <w:rPr>
                <w:rFonts w:cstheme="minorHAnsi"/>
              </w:rPr>
              <w:t xml:space="preserve">(PS str. 13 </w:t>
            </w:r>
            <w:proofErr w:type="spellStart"/>
            <w:r>
              <w:rPr>
                <w:rFonts w:cstheme="minorHAnsi"/>
              </w:rPr>
              <w:t>cv</w:t>
            </w:r>
            <w:proofErr w:type="spellEnd"/>
            <w:r>
              <w:rPr>
                <w:rFonts w:cstheme="minorHAnsi"/>
              </w:rPr>
              <w:t>. 19)</w:t>
            </w:r>
          </w:p>
          <w:p w14:paraId="2744A5F7" w14:textId="156423EC" w:rsidR="00A51D1A" w:rsidRPr="008506BD" w:rsidRDefault="00A51D1A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PĚTIMINUTOVKA – čtvrtek 24. 9. (jedna slovní úloha)</w:t>
            </w:r>
          </w:p>
          <w:p w14:paraId="3B22EBDE" w14:textId="77777777" w:rsidR="00A41552" w:rsidRPr="00E23442" w:rsidRDefault="00A41552" w:rsidP="00CC7D0F">
            <w:pPr>
              <w:rPr>
                <w:rFonts w:cstheme="minorHAnsi"/>
              </w:rPr>
            </w:pPr>
          </w:p>
          <w:p w14:paraId="45BF86A1" w14:textId="77777777" w:rsidR="00A41552" w:rsidRPr="00E23442" w:rsidRDefault="00A41552" w:rsidP="00CC7D0F">
            <w:pPr>
              <w:rPr>
                <w:rFonts w:cstheme="minorHAnsi"/>
              </w:rPr>
            </w:pPr>
          </w:p>
        </w:tc>
      </w:tr>
    </w:tbl>
    <w:p w14:paraId="2610CF64" w14:textId="77777777" w:rsidR="00A41552" w:rsidRDefault="00A41552"/>
    <w:sectPr w:rsidR="00A41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395944"/>
    <w:rsid w:val="00732C02"/>
    <w:rsid w:val="00844B0C"/>
    <w:rsid w:val="008506BD"/>
    <w:rsid w:val="009B09C5"/>
    <w:rsid w:val="00A41552"/>
    <w:rsid w:val="00A51D1A"/>
    <w:rsid w:val="00AD6ED7"/>
    <w:rsid w:val="00CE386E"/>
    <w:rsid w:val="00E23442"/>
    <w:rsid w:val="00F7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1</cp:revision>
  <dcterms:created xsi:type="dcterms:W3CDTF">2026-09-18T11:22:00Z</dcterms:created>
  <dcterms:modified xsi:type="dcterms:W3CDTF">2026-09-18T12:05:00Z</dcterms:modified>
</cp:coreProperties>
</file>